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4911F" w14:textId="2D162AA2" w:rsidR="00D31D92" w:rsidRDefault="001254B2" w:rsidP="00D330A3">
      <w:pPr>
        <w:pStyle w:val="Footer"/>
        <w:tabs>
          <w:tab w:val="clear" w:pos="4320"/>
          <w:tab w:val="clear" w:pos="8640"/>
        </w:tabs>
        <w:jc w:val="right"/>
        <w:rPr>
          <w:rFonts w:ascii="Arial" w:hAnsi="Arial"/>
          <w:noProof/>
          <w:snapToGrid/>
        </w:rPr>
      </w:pPr>
      <w:r>
        <w:rPr>
          <w:rFonts w:ascii="Arial" w:hAnsi="Arial"/>
          <w:noProof/>
          <w:snapToGrid/>
        </w:rPr>
        <w:t xml:space="preserve">                                                                                                                                                                                                                                                                                                                                                                                                                                                                                                                                                                                                                                                                                                                                                                                                                                                                                                                                         </w:t>
      </w:r>
      <w:r w:rsidR="00E1333D">
        <w:rPr>
          <w:rFonts w:ascii="Arial" w:hAnsi="Arial"/>
          <w:noProof/>
          <w:snapToGrid/>
        </w:rPr>
        <w:t xml:space="preserve">                             </w:t>
      </w:r>
      <w:r>
        <w:rPr>
          <w:rFonts w:ascii="Arial" w:hAnsi="Arial"/>
          <w:noProof/>
          <w:snapToGrid/>
        </w:rPr>
        <w:t xml:space="preserve">                                                                                                                                                                              </w:t>
      </w:r>
    </w:p>
    <w:tbl>
      <w:tblPr>
        <w:tblW w:w="0" w:type="auto"/>
        <w:tblLook w:val="04A0" w:firstRow="1" w:lastRow="0" w:firstColumn="1" w:lastColumn="0" w:noHBand="0" w:noVBand="1"/>
      </w:tblPr>
      <w:tblGrid>
        <w:gridCol w:w="4462"/>
        <w:gridCol w:w="4610"/>
      </w:tblGrid>
      <w:tr w:rsidR="007C25DF" w:rsidRPr="009E5AC8" w14:paraId="1EC5010E" w14:textId="77777777" w:rsidTr="009E5AC8">
        <w:trPr>
          <w:trHeight w:val="2894"/>
        </w:trPr>
        <w:tc>
          <w:tcPr>
            <w:tcW w:w="4644" w:type="dxa"/>
            <w:vAlign w:val="center"/>
          </w:tcPr>
          <w:p w14:paraId="616026C7" w14:textId="572F4891" w:rsidR="00D330A3" w:rsidRPr="009E5AC8" w:rsidRDefault="007C25DF" w:rsidP="00D330A3">
            <w:pPr>
              <w:pStyle w:val="Heading1"/>
              <w:rPr>
                <w:sz w:val="52"/>
              </w:rPr>
            </w:pPr>
            <w:bookmarkStart w:id="0" w:name="_Toc145053264"/>
            <w:bookmarkStart w:id="1" w:name="_Toc152133660"/>
            <w:bookmarkStart w:id="2" w:name="_Toc228114054"/>
            <w:r>
              <w:rPr>
                <w:noProof/>
                <w:snapToGrid/>
                <w:sz w:val="52"/>
              </w:rPr>
              <w:drawing>
                <wp:inline distT="0" distB="0" distL="0" distR="0" wp14:anchorId="4BFFCC40" wp14:editId="2A59B82E">
                  <wp:extent cx="2094300" cy="952500"/>
                  <wp:effectExtent l="0" t="0" r="127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3921" cy="961424"/>
                          </a:xfrm>
                          <a:prstGeom prst="rect">
                            <a:avLst/>
                          </a:prstGeom>
                        </pic:spPr>
                      </pic:pic>
                    </a:graphicData>
                  </a:graphic>
                </wp:inline>
              </w:drawing>
            </w:r>
          </w:p>
        </w:tc>
        <w:tc>
          <w:tcPr>
            <w:tcW w:w="4644" w:type="dxa"/>
            <w:vAlign w:val="center"/>
          </w:tcPr>
          <w:p w14:paraId="40BC9C4D" w14:textId="2D17E86A" w:rsidR="00D330A3" w:rsidRPr="009E5AC8" w:rsidRDefault="00A10998" w:rsidP="009E5AC8">
            <w:pPr>
              <w:pStyle w:val="Heading1"/>
              <w:jc w:val="right"/>
              <w:rPr>
                <w:sz w:val="52"/>
              </w:rPr>
            </w:pPr>
            <w:r>
              <w:rPr>
                <w:noProof/>
                <w:snapToGrid/>
                <w:sz w:val="52"/>
              </w:rPr>
              <w:drawing>
                <wp:inline distT="0" distB="0" distL="0" distR="0" wp14:anchorId="093C05DA" wp14:editId="06510C00">
                  <wp:extent cx="2679700" cy="893233"/>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713529" cy="904509"/>
                          </a:xfrm>
                          <a:prstGeom prst="rect">
                            <a:avLst/>
                          </a:prstGeom>
                        </pic:spPr>
                      </pic:pic>
                    </a:graphicData>
                  </a:graphic>
                </wp:inline>
              </w:drawing>
            </w:r>
          </w:p>
        </w:tc>
      </w:tr>
    </w:tbl>
    <w:p w14:paraId="06C629B7" w14:textId="4AACB04D" w:rsidR="00D330A3" w:rsidRDefault="00D330A3" w:rsidP="001301F4">
      <w:pPr>
        <w:pStyle w:val="Heading1"/>
        <w:jc w:val="right"/>
        <w:rPr>
          <w:sz w:val="52"/>
        </w:rPr>
      </w:pPr>
    </w:p>
    <w:p w14:paraId="7B3B0AB9" w14:textId="77777777" w:rsidR="00D31D92" w:rsidRPr="00C635DC" w:rsidRDefault="00D31D92">
      <w:pPr>
        <w:pStyle w:val="Heading1"/>
        <w:rPr>
          <w:sz w:val="52"/>
        </w:rPr>
      </w:pPr>
      <w:r w:rsidRPr="00C635DC">
        <w:rPr>
          <w:sz w:val="52"/>
        </w:rPr>
        <w:t>WESTERN AUSTRALIAN</w:t>
      </w:r>
      <w:bookmarkEnd w:id="0"/>
      <w:bookmarkEnd w:id="1"/>
      <w:bookmarkEnd w:id="2"/>
      <w:r w:rsidRPr="00C635DC">
        <w:rPr>
          <w:sz w:val="52"/>
        </w:rPr>
        <w:t xml:space="preserve"> </w:t>
      </w:r>
    </w:p>
    <w:p w14:paraId="231752B8" w14:textId="77777777" w:rsidR="00D31D92" w:rsidRPr="00C635DC" w:rsidRDefault="00D31D92">
      <w:pPr>
        <w:rPr>
          <w:b/>
          <w:sz w:val="52"/>
          <w:lang w:val="en-US"/>
        </w:rPr>
      </w:pPr>
      <w:r w:rsidRPr="00C635DC">
        <w:rPr>
          <w:b/>
          <w:sz w:val="52"/>
          <w:lang w:val="en-US"/>
        </w:rPr>
        <w:t>BASKETBALL LEAGUE</w:t>
      </w:r>
    </w:p>
    <w:p w14:paraId="50CD2BE4" w14:textId="057BD7BB" w:rsidR="0079325D" w:rsidRPr="00C635DC" w:rsidRDefault="00792C09" w:rsidP="00792C09">
      <w:pPr>
        <w:rPr>
          <w:b/>
          <w:i/>
          <w:sz w:val="24"/>
          <w:szCs w:val="24"/>
          <w:lang w:val="en-US"/>
        </w:rPr>
      </w:pPr>
      <w:r w:rsidRPr="00C635DC">
        <w:rPr>
          <w:b/>
          <w:i/>
          <w:sz w:val="24"/>
          <w:szCs w:val="24"/>
          <w:lang w:val="en-US"/>
        </w:rPr>
        <w:t>Updated –</w:t>
      </w:r>
      <w:r w:rsidR="00253B91">
        <w:rPr>
          <w:b/>
          <w:i/>
          <w:sz w:val="24"/>
          <w:szCs w:val="24"/>
          <w:lang w:val="en-US"/>
        </w:rPr>
        <w:t xml:space="preserve"> </w:t>
      </w:r>
      <w:r w:rsidR="00A10998">
        <w:rPr>
          <w:b/>
          <w:i/>
          <w:sz w:val="24"/>
          <w:szCs w:val="24"/>
          <w:lang w:val="en-US"/>
        </w:rPr>
        <w:t>1 April</w:t>
      </w:r>
      <w:r w:rsidR="00C05CE3">
        <w:rPr>
          <w:b/>
          <w:i/>
          <w:sz w:val="24"/>
          <w:szCs w:val="24"/>
          <w:lang w:val="en-US"/>
        </w:rPr>
        <w:t xml:space="preserve"> 202</w:t>
      </w:r>
      <w:r w:rsidR="007C25DF">
        <w:rPr>
          <w:b/>
          <w:i/>
          <w:sz w:val="24"/>
          <w:szCs w:val="24"/>
          <w:lang w:val="en-US"/>
        </w:rPr>
        <w:t>1</w:t>
      </w:r>
    </w:p>
    <w:p w14:paraId="6A19BBDE" w14:textId="77777777" w:rsidR="00D31D92" w:rsidRPr="00C635DC" w:rsidRDefault="00D31D92">
      <w:pPr>
        <w:rPr>
          <w:b/>
          <w:sz w:val="40"/>
          <w:lang w:val="en-US"/>
        </w:rPr>
      </w:pPr>
    </w:p>
    <w:p w14:paraId="78491F04" w14:textId="77777777" w:rsidR="00D31D92" w:rsidRPr="00C635DC" w:rsidRDefault="00D31D92">
      <w:pPr>
        <w:pStyle w:val="Heading1"/>
        <w:rPr>
          <w:sz w:val="32"/>
        </w:rPr>
      </w:pPr>
      <w:bookmarkStart w:id="3" w:name="_Toc145053265"/>
      <w:bookmarkStart w:id="4" w:name="_Toc152133661"/>
      <w:bookmarkStart w:id="5" w:name="_Toc228114055"/>
      <w:r w:rsidRPr="00C635DC">
        <w:rPr>
          <w:sz w:val="32"/>
        </w:rPr>
        <w:t>COMPETITION RULES &amp; CONDITIONS</w:t>
      </w:r>
      <w:bookmarkEnd w:id="3"/>
      <w:bookmarkEnd w:id="4"/>
      <w:bookmarkEnd w:id="5"/>
    </w:p>
    <w:p w14:paraId="2837E7D2" w14:textId="77777777" w:rsidR="00D31D92" w:rsidRPr="00C635DC" w:rsidRDefault="00D31D92">
      <w:pPr>
        <w:rPr>
          <w:b/>
          <w:sz w:val="32"/>
          <w:lang w:val="en-US"/>
        </w:rPr>
      </w:pPr>
    </w:p>
    <w:p w14:paraId="03C53770" w14:textId="77777777" w:rsidR="00D31D92" w:rsidRPr="00C635DC" w:rsidRDefault="00D31D92">
      <w:pPr>
        <w:rPr>
          <w:b/>
          <w:sz w:val="40"/>
          <w:lang w:val="en-US"/>
        </w:rPr>
      </w:pPr>
    </w:p>
    <w:p w14:paraId="3FEC767D" w14:textId="77777777" w:rsidR="00D31D92" w:rsidRPr="00C635DC" w:rsidRDefault="00D31D92">
      <w:pPr>
        <w:rPr>
          <w:b/>
          <w:sz w:val="40"/>
          <w:lang w:val="en-US"/>
        </w:rPr>
      </w:pPr>
    </w:p>
    <w:p w14:paraId="6D8A7917" w14:textId="77777777" w:rsidR="00FF75CF" w:rsidRPr="00C635DC" w:rsidRDefault="00FF75CF">
      <w:pPr>
        <w:rPr>
          <w:b/>
          <w:sz w:val="40"/>
          <w:lang w:val="en-US"/>
        </w:rPr>
      </w:pPr>
    </w:p>
    <w:p w14:paraId="745465D5" w14:textId="77777777" w:rsidR="00FF75CF" w:rsidRPr="00C635DC" w:rsidRDefault="00FF75CF">
      <w:pPr>
        <w:rPr>
          <w:b/>
          <w:sz w:val="40"/>
          <w:lang w:val="en-US"/>
        </w:rPr>
      </w:pPr>
    </w:p>
    <w:p w14:paraId="64D38D98" w14:textId="77777777" w:rsidR="00FF75CF" w:rsidRPr="00C635DC" w:rsidRDefault="00FF75CF">
      <w:pPr>
        <w:rPr>
          <w:b/>
          <w:sz w:val="40"/>
          <w:lang w:val="en-US"/>
        </w:rPr>
      </w:pPr>
    </w:p>
    <w:p w14:paraId="22EBEBBE" w14:textId="77777777" w:rsidR="00FF75CF" w:rsidRPr="00C635DC" w:rsidRDefault="00FF75CF">
      <w:pPr>
        <w:rPr>
          <w:b/>
          <w:sz w:val="40"/>
          <w:lang w:val="en-US"/>
        </w:rPr>
      </w:pPr>
    </w:p>
    <w:p w14:paraId="4FBFA499" w14:textId="77777777" w:rsidR="00FF75CF" w:rsidRPr="00C635DC" w:rsidRDefault="00FF75CF">
      <w:pPr>
        <w:rPr>
          <w:b/>
          <w:sz w:val="40"/>
          <w:lang w:val="en-US"/>
        </w:rPr>
      </w:pPr>
    </w:p>
    <w:p w14:paraId="061A73DA" w14:textId="77777777" w:rsidR="00FF75CF" w:rsidRPr="00C635DC" w:rsidRDefault="00FF75CF">
      <w:pPr>
        <w:rPr>
          <w:b/>
          <w:sz w:val="40"/>
          <w:lang w:val="en-US"/>
        </w:rPr>
      </w:pPr>
    </w:p>
    <w:p w14:paraId="3FDB25BF" w14:textId="77777777" w:rsidR="00FF75CF" w:rsidRPr="00C635DC" w:rsidRDefault="00FF75CF">
      <w:pPr>
        <w:rPr>
          <w:b/>
          <w:sz w:val="40"/>
          <w:lang w:val="en-US"/>
        </w:rPr>
      </w:pPr>
    </w:p>
    <w:p w14:paraId="5543E907" w14:textId="77777777" w:rsidR="00D31D92" w:rsidRPr="00C635DC" w:rsidRDefault="00D31D92">
      <w:pPr>
        <w:rPr>
          <w:rFonts w:cs="Arial"/>
          <w:sz w:val="24"/>
          <w:szCs w:val="24"/>
        </w:rPr>
      </w:pPr>
    </w:p>
    <w:p w14:paraId="294F86D0" w14:textId="77777777" w:rsidR="00D31D92" w:rsidRPr="00C635DC" w:rsidRDefault="00D31D92">
      <w:pPr>
        <w:rPr>
          <w:rFonts w:cs="Arial"/>
          <w:sz w:val="24"/>
          <w:szCs w:val="24"/>
        </w:rPr>
      </w:pPr>
    </w:p>
    <w:p w14:paraId="6AF3A829" w14:textId="77777777" w:rsidR="00D31D92" w:rsidRPr="00C635DC" w:rsidRDefault="00D31D92">
      <w:pPr>
        <w:rPr>
          <w:rFonts w:cs="Arial"/>
          <w:sz w:val="24"/>
          <w:szCs w:val="24"/>
          <w:lang w:val="en-US"/>
        </w:rPr>
      </w:pPr>
      <w:r w:rsidRPr="00C635DC">
        <w:rPr>
          <w:rFonts w:cs="Arial"/>
          <w:sz w:val="24"/>
          <w:szCs w:val="24"/>
          <w:lang w:val="en-US"/>
        </w:rPr>
        <w:tab/>
      </w:r>
      <w:r w:rsidRPr="00C635DC">
        <w:rPr>
          <w:rFonts w:cs="Arial"/>
          <w:sz w:val="24"/>
          <w:szCs w:val="24"/>
          <w:lang w:val="en-US"/>
        </w:rPr>
        <w:tab/>
      </w:r>
      <w:r w:rsidRPr="00C635DC">
        <w:rPr>
          <w:rFonts w:cs="Arial"/>
          <w:sz w:val="24"/>
          <w:szCs w:val="24"/>
          <w:lang w:val="en-US"/>
        </w:rPr>
        <w:tab/>
      </w:r>
      <w:r w:rsidRPr="00C635DC">
        <w:rPr>
          <w:rFonts w:cs="Arial"/>
          <w:sz w:val="24"/>
          <w:szCs w:val="24"/>
          <w:lang w:val="en-US"/>
        </w:rPr>
        <w:tab/>
      </w:r>
    </w:p>
    <w:p w14:paraId="20871B7E" w14:textId="77777777" w:rsidR="00D31D92" w:rsidRPr="00C635DC" w:rsidRDefault="00D31D92">
      <w:pPr>
        <w:rPr>
          <w:rFonts w:cs="Arial"/>
          <w:sz w:val="24"/>
          <w:szCs w:val="24"/>
          <w:lang w:val="en-US"/>
        </w:rPr>
      </w:pPr>
    </w:p>
    <w:p w14:paraId="7A366824" w14:textId="77777777" w:rsidR="005E2847" w:rsidRPr="00C635DC" w:rsidRDefault="005E2847">
      <w:pPr>
        <w:rPr>
          <w:rFonts w:cs="Arial"/>
          <w:b/>
          <w:sz w:val="24"/>
          <w:szCs w:val="24"/>
          <w:lang w:val="en-US"/>
        </w:rPr>
      </w:pPr>
    </w:p>
    <w:p w14:paraId="14463633" w14:textId="77777777" w:rsidR="00BC5066" w:rsidRPr="00C635DC" w:rsidRDefault="00F82805" w:rsidP="00432448">
      <w:pPr>
        <w:jc w:val="center"/>
        <w:rPr>
          <w:rFonts w:cs="Arial"/>
          <w:b/>
          <w:sz w:val="24"/>
          <w:szCs w:val="24"/>
        </w:rPr>
      </w:pPr>
      <w:r w:rsidRPr="00C635DC">
        <w:rPr>
          <w:rFonts w:cs="Arial"/>
          <w:b/>
          <w:sz w:val="24"/>
        </w:rPr>
        <w:br w:type="page"/>
      </w:r>
      <w:r w:rsidR="00BC5066" w:rsidRPr="00C635DC">
        <w:rPr>
          <w:rFonts w:cs="Arial"/>
          <w:b/>
          <w:sz w:val="24"/>
          <w:szCs w:val="24"/>
        </w:rPr>
        <w:lastRenderedPageBreak/>
        <w:t>Contents</w:t>
      </w:r>
    </w:p>
    <w:p w14:paraId="649A0596" w14:textId="77777777" w:rsidR="00CB70A5" w:rsidRDefault="00CB70A5" w:rsidP="00432448">
      <w:pPr>
        <w:rPr>
          <w:rFonts w:cs="Arial"/>
          <w:b/>
        </w:rPr>
      </w:pPr>
      <w:bookmarkStart w:id="6" w:name="_Toc152133664"/>
      <w:r w:rsidRPr="00C635DC">
        <w:rPr>
          <w:rFonts w:cs="Arial"/>
          <w:b/>
        </w:rPr>
        <w:t>COMPETITION RULES &amp; CONDITIONS</w:t>
      </w:r>
    </w:p>
    <w:p w14:paraId="03D53B24" w14:textId="77777777" w:rsidR="00E55D2E" w:rsidRPr="00C635DC" w:rsidRDefault="00E55D2E" w:rsidP="00432448">
      <w:pPr>
        <w:rPr>
          <w:rFonts w:cs="Arial"/>
          <w:b/>
        </w:rPr>
      </w:pPr>
    </w:p>
    <w:p w14:paraId="264A79EB" w14:textId="77777777" w:rsidR="00CB70A5" w:rsidRPr="00C635DC" w:rsidRDefault="00CB70A5" w:rsidP="00F80C6D">
      <w:pPr>
        <w:tabs>
          <w:tab w:val="right" w:leader="dot" w:pos="9072"/>
        </w:tabs>
        <w:spacing w:line="360" w:lineRule="auto"/>
        <w:ind w:left="709" w:hanging="709"/>
        <w:rPr>
          <w:rFonts w:cs="Arial"/>
        </w:rPr>
      </w:pPr>
      <w:r w:rsidRPr="00C635DC">
        <w:rPr>
          <w:rFonts w:cs="Arial"/>
        </w:rPr>
        <w:t>1.0</w:t>
      </w:r>
      <w:r w:rsidRPr="00C635DC">
        <w:rPr>
          <w:rFonts w:cs="Arial"/>
        </w:rPr>
        <w:tab/>
      </w:r>
      <w:r w:rsidR="00F80C6D" w:rsidRPr="00C635DC">
        <w:rPr>
          <w:rFonts w:cs="Arial"/>
        </w:rPr>
        <w:t>Nominating Conditions</w:t>
      </w:r>
      <w:r w:rsidR="00F80C6D" w:rsidRPr="00C635DC">
        <w:rPr>
          <w:rFonts w:cs="Arial"/>
        </w:rPr>
        <w:tab/>
      </w:r>
      <w:r w:rsidRPr="00C635DC">
        <w:rPr>
          <w:rFonts w:cs="Arial"/>
        </w:rPr>
        <w:t>3</w:t>
      </w:r>
    </w:p>
    <w:p w14:paraId="1233FBCC" w14:textId="77777777" w:rsidR="00CB70A5" w:rsidRPr="00C635DC" w:rsidRDefault="00CB70A5" w:rsidP="00F80C6D">
      <w:pPr>
        <w:tabs>
          <w:tab w:val="right" w:leader="dot" w:pos="9072"/>
        </w:tabs>
        <w:spacing w:line="360" w:lineRule="auto"/>
        <w:ind w:left="709" w:hanging="709"/>
        <w:rPr>
          <w:rFonts w:cs="Arial"/>
        </w:rPr>
      </w:pPr>
      <w:r w:rsidRPr="00C635DC">
        <w:rPr>
          <w:rFonts w:cs="Arial"/>
        </w:rPr>
        <w:t>2.0</w:t>
      </w:r>
      <w:r w:rsidRPr="00C635DC">
        <w:rPr>
          <w:rFonts w:cs="Arial"/>
        </w:rPr>
        <w:tab/>
        <w:t>Age Groups</w:t>
      </w:r>
      <w:r w:rsidRPr="00C635DC">
        <w:rPr>
          <w:rFonts w:cs="Arial"/>
        </w:rPr>
        <w:tab/>
        <w:t>3</w:t>
      </w:r>
    </w:p>
    <w:p w14:paraId="6F4F8943" w14:textId="77777777" w:rsidR="00CB70A5" w:rsidRPr="00C635DC" w:rsidRDefault="00CB70A5" w:rsidP="00F80C6D">
      <w:pPr>
        <w:tabs>
          <w:tab w:val="right" w:leader="dot" w:pos="9072"/>
        </w:tabs>
        <w:spacing w:line="360" w:lineRule="auto"/>
        <w:ind w:left="709" w:hanging="709"/>
        <w:rPr>
          <w:rFonts w:cs="Arial"/>
        </w:rPr>
      </w:pPr>
      <w:r w:rsidRPr="00C635DC">
        <w:rPr>
          <w:rFonts w:cs="Arial"/>
        </w:rPr>
        <w:t>3.0</w:t>
      </w:r>
      <w:r w:rsidRPr="00C635DC">
        <w:rPr>
          <w:rFonts w:cs="Arial"/>
        </w:rPr>
        <w:tab/>
        <w:t>Playing Rules</w:t>
      </w:r>
      <w:r w:rsidRPr="00C635DC">
        <w:rPr>
          <w:rFonts w:cs="Arial"/>
        </w:rPr>
        <w:tab/>
        <w:t>3</w:t>
      </w:r>
    </w:p>
    <w:p w14:paraId="5951CC78" w14:textId="6D328502" w:rsidR="00CB70A5" w:rsidRPr="00C635DC" w:rsidRDefault="00CB70A5" w:rsidP="00F80C6D">
      <w:pPr>
        <w:tabs>
          <w:tab w:val="right" w:leader="dot" w:pos="9072"/>
        </w:tabs>
        <w:spacing w:line="360" w:lineRule="auto"/>
        <w:ind w:left="709" w:hanging="709"/>
        <w:rPr>
          <w:rFonts w:cs="Arial"/>
        </w:rPr>
      </w:pPr>
      <w:r w:rsidRPr="00C635DC">
        <w:rPr>
          <w:rFonts w:cs="Arial"/>
        </w:rPr>
        <w:t>4.0</w:t>
      </w:r>
      <w:r w:rsidRPr="00C635DC">
        <w:rPr>
          <w:rFonts w:cs="Arial"/>
        </w:rPr>
        <w:tab/>
        <w:t>Premiership Table</w:t>
      </w:r>
      <w:r w:rsidRPr="00C635DC">
        <w:rPr>
          <w:rFonts w:cs="Arial"/>
        </w:rPr>
        <w:tab/>
      </w:r>
      <w:r w:rsidR="00E5562A">
        <w:rPr>
          <w:rFonts w:cs="Arial"/>
        </w:rPr>
        <w:t>3</w:t>
      </w:r>
    </w:p>
    <w:p w14:paraId="321DFE9F" w14:textId="77777777" w:rsidR="00CB70A5" w:rsidRPr="00C635DC" w:rsidRDefault="00CB70A5" w:rsidP="00F80C6D">
      <w:pPr>
        <w:tabs>
          <w:tab w:val="right" w:leader="dot" w:pos="9072"/>
        </w:tabs>
        <w:spacing w:line="360" w:lineRule="auto"/>
        <w:ind w:left="709" w:hanging="709"/>
        <w:rPr>
          <w:rFonts w:cs="Arial"/>
        </w:rPr>
      </w:pPr>
      <w:r w:rsidRPr="00C635DC">
        <w:rPr>
          <w:rFonts w:cs="Arial"/>
        </w:rPr>
        <w:t>5.0</w:t>
      </w:r>
      <w:r w:rsidRPr="00C635DC">
        <w:rPr>
          <w:rFonts w:cs="Arial"/>
        </w:rPr>
        <w:tab/>
        <w:t>Uniforms</w:t>
      </w:r>
      <w:r w:rsidRPr="00C635DC">
        <w:rPr>
          <w:rFonts w:cs="Arial"/>
        </w:rPr>
        <w:tab/>
        <w:t>4</w:t>
      </w:r>
    </w:p>
    <w:p w14:paraId="43BDEA3C" w14:textId="77777777" w:rsidR="00F80C6D" w:rsidRPr="00C635DC" w:rsidRDefault="00F80C6D" w:rsidP="00F80C6D">
      <w:pPr>
        <w:tabs>
          <w:tab w:val="right" w:leader="dot" w:pos="9072"/>
        </w:tabs>
        <w:spacing w:line="360" w:lineRule="auto"/>
        <w:ind w:left="709" w:hanging="709"/>
        <w:rPr>
          <w:rFonts w:cs="Arial"/>
        </w:rPr>
      </w:pPr>
      <w:r w:rsidRPr="00C635DC">
        <w:rPr>
          <w:rFonts w:cs="Arial"/>
        </w:rPr>
        <w:t>6.0</w:t>
      </w:r>
      <w:r w:rsidRPr="00C635DC">
        <w:rPr>
          <w:rFonts w:cs="Arial"/>
        </w:rPr>
        <w:tab/>
        <w:t>Timing</w:t>
      </w:r>
      <w:r w:rsidRPr="00C635DC">
        <w:rPr>
          <w:rFonts w:cs="Arial"/>
        </w:rPr>
        <w:tab/>
        <w:t>5</w:t>
      </w:r>
    </w:p>
    <w:p w14:paraId="67CFDCC8" w14:textId="77777777" w:rsidR="00F80C6D" w:rsidRPr="00C635DC" w:rsidRDefault="00F80C6D" w:rsidP="00F80C6D">
      <w:pPr>
        <w:tabs>
          <w:tab w:val="right" w:leader="dot" w:pos="9072"/>
        </w:tabs>
        <w:spacing w:line="360" w:lineRule="auto"/>
        <w:ind w:left="709" w:hanging="709"/>
        <w:rPr>
          <w:rFonts w:cs="Arial"/>
        </w:rPr>
      </w:pPr>
      <w:r w:rsidRPr="00C635DC">
        <w:rPr>
          <w:rFonts w:cs="Arial"/>
        </w:rPr>
        <w:t>7.0</w:t>
      </w:r>
      <w:r w:rsidRPr="00C635DC">
        <w:rPr>
          <w:rFonts w:cs="Arial"/>
        </w:rPr>
        <w:tab/>
        <w:t>No Zone Defence</w:t>
      </w:r>
      <w:r w:rsidRPr="00C635DC">
        <w:rPr>
          <w:rFonts w:cs="Arial"/>
        </w:rPr>
        <w:tab/>
        <w:t>6</w:t>
      </w:r>
    </w:p>
    <w:p w14:paraId="2C55CE75" w14:textId="77777777" w:rsidR="00F80C6D" w:rsidRPr="00C635DC" w:rsidRDefault="00F80C6D" w:rsidP="00F80C6D">
      <w:pPr>
        <w:tabs>
          <w:tab w:val="right" w:leader="dot" w:pos="9072"/>
        </w:tabs>
        <w:spacing w:line="360" w:lineRule="auto"/>
        <w:ind w:left="709" w:hanging="709"/>
        <w:rPr>
          <w:rFonts w:cs="Arial"/>
        </w:rPr>
      </w:pPr>
      <w:r w:rsidRPr="00C635DC">
        <w:rPr>
          <w:rFonts w:cs="Arial"/>
        </w:rPr>
        <w:t>8.0</w:t>
      </w:r>
      <w:r w:rsidRPr="00C635DC">
        <w:rPr>
          <w:rFonts w:cs="Arial"/>
        </w:rPr>
        <w:tab/>
        <w:t>Mouth Guards</w:t>
      </w:r>
      <w:r w:rsidRPr="00C635DC">
        <w:rPr>
          <w:rFonts w:cs="Arial"/>
        </w:rPr>
        <w:tab/>
        <w:t>6</w:t>
      </w:r>
    </w:p>
    <w:p w14:paraId="72DE2442" w14:textId="77777777" w:rsidR="00F80C6D" w:rsidRPr="00C635DC" w:rsidRDefault="00F80C6D" w:rsidP="00F80C6D">
      <w:pPr>
        <w:tabs>
          <w:tab w:val="right" w:leader="dot" w:pos="9072"/>
        </w:tabs>
        <w:spacing w:line="360" w:lineRule="auto"/>
        <w:ind w:left="709" w:hanging="709"/>
        <w:rPr>
          <w:rFonts w:cs="Arial"/>
        </w:rPr>
      </w:pPr>
      <w:r w:rsidRPr="00C635DC">
        <w:rPr>
          <w:rFonts w:cs="Arial"/>
        </w:rPr>
        <w:t>9.0</w:t>
      </w:r>
      <w:r w:rsidRPr="00C635DC">
        <w:rPr>
          <w:rFonts w:cs="Arial"/>
        </w:rPr>
        <w:tab/>
        <w:t>Forfeits</w:t>
      </w:r>
      <w:r w:rsidRPr="00C635DC">
        <w:rPr>
          <w:rFonts w:cs="Arial"/>
        </w:rPr>
        <w:tab/>
        <w:t>6</w:t>
      </w:r>
    </w:p>
    <w:p w14:paraId="65D8E76B" w14:textId="7B402057" w:rsidR="00F80C6D" w:rsidRPr="00C635DC" w:rsidRDefault="00F80C6D" w:rsidP="00CB0B29">
      <w:pPr>
        <w:tabs>
          <w:tab w:val="right" w:leader="dot" w:pos="9072"/>
        </w:tabs>
        <w:spacing w:line="360" w:lineRule="auto"/>
        <w:ind w:left="709" w:hanging="709"/>
        <w:rPr>
          <w:rFonts w:cs="Arial"/>
        </w:rPr>
      </w:pPr>
      <w:r w:rsidRPr="00C635DC">
        <w:rPr>
          <w:rFonts w:cs="Arial"/>
        </w:rPr>
        <w:t>10.0</w:t>
      </w:r>
      <w:r w:rsidRPr="00C635DC">
        <w:rPr>
          <w:rFonts w:cs="Arial"/>
        </w:rPr>
        <w:tab/>
        <w:t>Restricted Players</w:t>
      </w:r>
      <w:r w:rsidRPr="00C635DC">
        <w:rPr>
          <w:rFonts w:cs="Arial"/>
        </w:rPr>
        <w:tab/>
        <w:t>7</w:t>
      </w:r>
    </w:p>
    <w:p w14:paraId="4D32DEB8" w14:textId="4EED3091" w:rsidR="00F80C6D" w:rsidRPr="00C635DC" w:rsidRDefault="00F80C6D" w:rsidP="00D330A3">
      <w:pPr>
        <w:tabs>
          <w:tab w:val="right" w:leader="dot" w:pos="9072"/>
        </w:tabs>
        <w:spacing w:line="360" w:lineRule="auto"/>
        <w:ind w:left="709" w:hanging="709"/>
        <w:rPr>
          <w:rFonts w:cs="Arial"/>
        </w:rPr>
      </w:pPr>
      <w:r w:rsidRPr="00C635DC">
        <w:rPr>
          <w:rFonts w:cs="Arial"/>
        </w:rPr>
        <w:t>1</w:t>
      </w:r>
      <w:r w:rsidR="00CB0B29">
        <w:rPr>
          <w:rFonts w:cs="Arial"/>
        </w:rPr>
        <w:t>1</w:t>
      </w:r>
      <w:r w:rsidRPr="00C635DC">
        <w:rPr>
          <w:rFonts w:cs="Arial"/>
        </w:rPr>
        <w:t>.0</w:t>
      </w:r>
      <w:r w:rsidRPr="00C635DC">
        <w:rPr>
          <w:rFonts w:cs="Arial"/>
        </w:rPr>
        <w:tab/>
        <w:t>Eligibility</w:t>
      </w:r>
      <w:r w:rsidRPr="00C635DC">
        <w:rPr>
          <w:rFonts w:cs="Arial"/>
        </w:rPr>
        <w:tab/>
        <w:t>7</w:t>
      </w:r>
    </w:p>
    <w:p w14:paraId="3397136F" w14:textId="7BB24060" w:rsidR="00F80C6D" w:rsidRPr="00C635DC" w:rsidRDefault="00F80C6D" w:rsidP="00D330A3">
      <w:pPr>
        <w:tabs>
          <w:tab w:val="right" w:leader="dot" w:pos="9072"/>
        </w:tabs>
        <w:spacing w:line="360" w:lineRule="auto"/>
        <w:ind w:left="709" w:hanging="709"/>
        <w:rPr>
          <w:rFonts w:cs="Arial"/>
        </w:rPr>
      </w:pPr>
      <w:r w:rsidRPr="00C635DC">
        <w:rPr>
          <w:rFonts w:cs="Arial"/>
        </w:rPr>
        <w:t>1</w:t>
      </w:r>
      <w:r w:rsidR="00CB0B29">
        <w:rPr>
          <w:rFonts w:cs="Arial"/>
        </w:rPr>
        <w:t>2</w:t>
      </w:r>
      <w:r w:rsidRPr="00C635DC">
        <w:rPr>
          <w:rFonts w:cs="Arial"/>
        </w:rPr>
        <w:t>.0</w:t>
      </w:r>
      <w:r w:rsidRPr="00C635DC">
        <w:rPr>
          <w:rFonts w:cs="Arial"/>
        </w:rPr>
        <w:tab/>
        <w:t>Eligibility for WABL Finals</w:t>
      </w:r>
      <w:r w:rsidRPr="00C635DC">
        <w:rPr>
          <w:rFonts w:cs="Arial"/>
        </w:rPr>
        <w:tab/>
        <w:t>8</w:t>
      </w:r>
    </w:p>
    <w:p w14:paraId="0A8E8E30" w14:textId="28265374" w:rsidR="00F80C6D" w:rsidRPr="00C635DC" w:rsidRDefault="00DE3FFE" w:rsidP="00CB0B29">
      <w:pPr>
        <w:tabs>
          <w:tab w:val="right" w:leader="dot" w:pos="9072"/>
        </w:tabs>
        <w:spacing w:line="360" w:lineRule="auto"/>
        <w:ind w:left="709" w:hanging="709"/>
        <w:rPr>
          <w:rFonts w:cs="Arial"/>
        </w:rPr>
      </w:pPr>
      <w:r w:rsidRPr="00C635DC">
        <w:rPr>
          <w:rFonts w:cs="Arial"/>
        </w:rPr>
        <w:t>1</w:t>
      </w:r>
      <w:r w:rsidR="00CB0B29">
        <w:rPr>
          <w:rFonts w:cs="Arial"/>
        </w:rPr>
        <w:t>3</w:t>
      </w:r>
      <w:r w:rsidRPr="00C635DC">
        <w:rPr>
          <w:rFonts w:cs="Arial"/>
        </w:rPr>
        <w:t>.0</w:t>
      </w:r>
      <w:r w:rsidRPr="00C635DC">
        <w:rPr>
          <w:rFonts w:cs="Arial"/>
        </w:rPr>
        <w:tab/>
        <w:t>Finals Format</w:t>
      </w:r>
      <w:r w:rsidRPr="00C635DC">
        <w:rPr>
          <w:rFonts w:cs="Arial"/>
        </w:rPr>
        <w:tab/>
      </w:r>
      <w:r w:rsidR="00E5562A">
        <w:rPr>
          <w:rFonts w:cs="Arial"/>
        </w:rPr>
        <w:t>8</w:t>
      </w:r>
    </w:p>
    <w:p w14:paraId="19F1730C" w14:textId="22F8F641" w:rsidR="00F80C6D" w:rsidRPr="00C635DC" w:rsidRDefault="00F80C6D" w:rsidP="00D330A3">
      <w:pPr>
        <w:tabs>
          <w:tab w:val="right" w:leader="dot" w:pos="9072"/>
        </w:tabs>
        <w:spacing w:line="360" w:lineRule="auto"/>
        <w:ind w:left="709" w:hanging="709"/>
        <w:rPr>
          <w:rFonts w:cs="Arial"/>
        </w:rPr>
      </w:pPr>
      <w:r w:rsidRPr="00C635DC">
        <w:rPr>
          <w:rFonts w:cs="Arial"/>
        </w:rPr>
        <w:t>1</w:t>
      </w:r>
      <w:r w:rsidR="00CB0B29">
        <w:rPr>
          <w:rFonts w:cs="Arial"/>
        </w:rPr>
        <w:t>4</w:t>
      </w:r>
      <w:r w:rsidRPr="00C635DC">
        <w:rPr>
          <w:rFonts w:cs="Arial"/>
        </w:rPr>
        <w:t>.0</w:t>
      </w:r>
      <w:r w:rsidRPr="00C635DC">
        <w:rPr>
          <w:rFonts w:cs="Arial"/>
        </w:rPr>
        <w:tab/>
        <w:t>Changes of Fixture</w:t>
      </w:r>
      <w:r w:rsidRPr="00C635DC">
        <w:rPr>
          <w:rFonts w:cs="Arial"/>
        </w:rPr>
        <w:tab/>
        <w:t>9</w:t>
      </w:r>
    </w:p>
    <w:p w14:paraId="5ED76242" w14:textId="193EBB8A" w:rsidR="00F80C6D" w:rsidRPr="00C635DC" w:rsidRDefault="00F80C6D" w:rsidP="00D330A3">
      <w:pPr>
        <w:tabs>
          <w:tab w:val="right" w:leader="dot" w:pos="9072"/>
        </w:tabs>
        <w:spacing w:line="360" w:lineRule="auto"/>
        <w:ind w:left="709" w:hanging="709"/>
        <w:rPr>
          <w:rFonts w:cs="Arial"/>
        </w:rPr>
      </w:pPr>
      <w:r w:rsidRPr="00C635DC">
        <w:rPr>
          <w:rFonts w:cs="Arial"/>
        </w:rPr>
        <w:t>1</w:t>
      </w:r>
      <w:r w:rsidR="00CB0B29">
        <w:rPr>
          <w:rFonts w:cs="Arial"/>
        </w:rPr>
        <w:t>5</w:t>
      </w:r>
      <w:r w:rsidRPr="00C635DC">
        <w:rPr>
          <w:rFonts w:cs="Arial"/>
        </w:rPr>
        <w:t>.0</w:t>
      </w:r>
      <w:r w:rsidRPr="00C635DC">
        <w:rPr>
          <w:rFonts w:cs="Arial"/>
        </w:rPr>
        <w:tab/>
        <w:t>Registration</w:t>
      </w:r>
      <w:r w:rsidRPr="00C635DC">
        <w:rPr>
          <w:rFonts w:cs="Arial"/>
        </w:rPr>
        <w:tab/>
        <w:t>9</w:t>
      </w:r>
    </w:p>
    <w:p w14:paraId="07E16216" w14:textId="201E4299" w:rsidR="00F80C6D" w:rsidRPr="00C635DC" w:rsidRDefault="00F80C6D" w:rsidP="00D330A3">
      <w:pPr>
        <w:tabs>
          <w:tab w:val="right" w:leader="dot" w:pos="9072"/>
        </w:tabs>
        <w:spacing w:line="360" w:lineRule="auto"/>
        <w:ind w:left="709" w:hanging="709"/>
        <w:rPr>
          <w:rFonts w:cs="Arial"/>
        </w:rPr>
      </w:pPr>
      <w:r w:rsidRPr="00C635DC">
        <w:rPr>
          <w:rFonts w:cs="Arial"/>
        </w:rPr>
        <w:t>1</w:t>
      </w:r>
      <w:r w:rsidR="00CB0B29">
        <w:rPr>
          <w:rFonts w:cs="Arial"/>
        </w:rPr>
        <w:t>6</w:t>
      </w:r>
      <w:r w:rsidRPr="00C635DC">
        <w:rPr>
          <w:rFonts w:cs="Arial"/>
        </w:rPr>
        <w:t>.0</w:t>
      </w:r>
      <w:r w:rsidRPr="00C635DC">
        <w:rPr>
          <w:rFonts w:cs="Arial"/>
        </w:rPr>
        <w:tab/>
        <w:t>Officials – Duty Teams</w:t>
      </w:r>
      <w:r w:rsidRPr="00C635DC">
        <w:rPr>
          <w:rFonts w:cs="Arial"/>
        </w:rPr>
        <w:tab/>
      </w:r>
      <w:r w:rsidR="009D384D">
        <w:rPr>
          <w:rFonts w:cs="Arial"/>
        </w:rPr>
        <w:t>9</w:t>
      </w:r>
    </w:p>
    <w:p w14:paraId="6C7C8CE1" w14:textId="546C4052" w:rsidR="00F80C6D" w:rsidRPr="00C635DC" w:rsidRDefault="00DE3FFE" w:rsidP="00D330A3">
      <w:pPr>
        <w:tabs>
          <w:tab w:val="right" w:leader="dot" w:pos="9072"/>
        </w:tabs>
        <w:spacing w:line="360" w:lineRule="auto"/>
        <w:ind w:left="709" w:hanging="709"/>
        <w:rPr>
          <w:rFonts w:cs="Arial"/>
        </w:rPr>
      </w:pPr>
      <w:r w:rsidRPr="00C635DC">
        <w:rPr>
          <w:rFonts w:cs="Arial"/>
        </w:rPr>
        <w:t>1</w:t>
      </w:r>
      <w:r w:rsidR="00CB0B29">
        <w:rPr>
          <w:rFonts w:cs="Arial"/>
        </w:rPr>
        <w:t>7</w:t>
      </w:r>
      <w:r w:rsidRPr="00C635DC">
        <w:rPr>
          <w:rFonts w:cs="Arial"/>
        </w:rPr>
        <w:t>.0</w:t>
      </w:r>
      <w:r w:rsidRPr="00C635DC">
        <w:rPr>
          <w:rFonts w:cs="Arial"/>
        </w:rPr>
        <w:tab/>
        <w:t>Services at Venue</w:t>
      </w:r>
      <w:r w:rsidRPr="00C635DC">
        <w:rPr>
          <w:rFonts w:cs="Arial"/>
        </w:rPr>
        <w:tab/>
      </w:r>
      <w:r w:rsidR="009D384D">
        <w:rPr>
          <w:rFonts w:cs="Arial"/>
        </w:rPr>
        <w:t>9</w:t>
      </w:r>
    </w:p>
    <w:p w14:paraId="013577FF" w14:textId="36A6E5BE" w:rsidR="00F80C6D" w:rsidRPr="00C635DC" w:rsidRDefault="00CB0B29" w:rsidP="00D330A3">
      <w:pPr>
        <w:tabs>
          <w:tab w:val="right" w:leader="dot" w:pos="9072"/>
        </w:tabs>
        <w:spacing w:line="360" w:lineRule="auto"/>
        <w:ind w:left="709" w:hanging="709"/>
        <w:rPr>
          <w:rFonts w:cs="Arial"/>
        </w:rPr>
      </w:pPr>
      <w:r>
        <w:rPr>
          <w:rFonts w:cs="Arial"/>
        </w:rPr>
        <w:t>18</w:t>
      </w:r>
      <w:r w:rsidR="00F80C6D" w:rsidRPr="00C635DC">
        <w:rPr>
          <w:rFonts w:cs="Arial"/>
        </w:rPr>
        <w:t>.0</w:t>
      </w:r>
      <w:r w:rsidR="00F80C6D" w:rsidRPr="00C635DC">
        <w:rPr>
          <w:rFonts w:cs="Arial"/>
        </w:rPr>
        <w:tab/>
        <w:t>Clearances</w:t>
      </w:r>
      <w:r w:rsidR="00F80C6D" w:rsidRPr="00C635DC">
        <w:rPr>
          <w:rFonts w:cs="Arial"/>
        </w:rPr>
        <w:tab/>
        <w:t>10</w:t>
      </w:r>
    </w:p>
    <w:p w14:paraId="7B49269C" w14:textId="7B183915" w:rsidR="00F80C6D" w:rsidRPr="00C635DC" w:rsidRDefault="00CB0B29" w:rsidP="00D330A3">
      <w:pPr>
        <w:tabs>
          <w:tab w:val="right" w:leader="dot" w:pos="9072"/>
        </w:tabs>
        <w:spacing w:line="360" w:lineRule="auto"/>
        <w:ind w:left="709" w:hanging="709"/>
        <w:rPr>
          <w:rFonts w:cs="Arial"/>
        </w:rPr>
      </w:pPr>
      <w:r>
        <w:rPr>
          <w:rFonts w:cs="Arial"/>
        </w:rPr>
        <w:t>19</w:t>
      </w:r>
      <w:r w:rsidR="00F80C6D" w:rsidRPr="00C635DC">
        <w:rPr>
          <w:rFonts w:cs="Arial"/>
        </w:rPr>
        <w:t>.0</w:t>
      </w:r>
      <w:r w:rsidR="00F80C6D" w:rsidRPr="00C635DC">
        <w:rPr>
          <w:rFonts w:cs="Arial"/>
        </w:rPr>
        <w:tab/>
        <w:t>Interstate Clearances</w:t>
      </w:r>
      <w:r w:rsidR="00F80C6D" w:rsidRPr="00C635DC">
        <w:rPr>
          <w:rFonts w:cs="Arial"/>
        </w:rPr>
        <w:tab/>
        <w:t>1</w:t>
      </w:r>
      <w:r w:rsidR="00E5562A">
        <w:rPr>
          <w:rFonts w:cs="Arial"/>
        </w:rPr>
        <w:t>1</w:t>
      </w:r>
    </w:p>
    <w:p w14:paraId="405B189F" w14:textId="3B534CE5" w:rsidR="00F80C6D" w:rsidRPr="00C635DC" w:rsidRDefault="00CB0B29" w:rsidP="00D330A3">
      <w:pPr>
        <w:tabs>
          <w:tab w:val="right" w:leader="dot" w:pos="9072"/>
        </w:tabs>
        <w:spacing w:line="360" w:lineRule="auto"/>
        <w:ind w:left="709" w:hanging="709"/>
        <w:rPr>
          <w:rFonts w:cs="Arial"/>
        </w:rPr>
      </w:pPr>
      <w:r>
        <w:rPr>
          <w:rFonts w:cs="Arial"/>
        </w:rPr>
        <w:t>20</w:t>
      </w:r>
      <w:r w:rsidR="00F80C6D" w:rsidRPr="00C635DC">
        <w:rPr>
          <w:rFonts w:cs="Arial"/>
        </w:rPr>
        <w:t>.0</w:t>
      </w:r>
      <w:r w:rsidR="00F80C6D" w:rsidRPr="00C635DC">
        <w:rPr>
          <w:rFonts w:cs="Arial"/>
        </w:rPr>
        <w:tab/>
        <w:t xml:space="preserve">Game Scoresheets </w:t>
      </w:r>
      <w:r w:rsidR="00F80C6D" w:rsidRPr="00C635DC">
        <w:rPr>
          <w:rFonts w:cs="Arial"/>
        </w:rPr>
        <w:tab/>
        <w:t>1</w:t>
      </w:r>
      <w:r w:rsidR="00E5562A">
        <w:rPr>
          <w:rFonts w:cs="Arial"/>
        </w:rPr>
        <w:t>1</w:t>
      </w:r>
    </w:p>
    <w:p w14:paraId="01CC6B00" w14:textId="69C58E05" w:rsidR="00F80C6D" w:rsidRPr="00C635DC" w:rsidRDefault="00DE3FFE" w:rsidP="00D330A3">
      <w:pPr>
        <w:tabs>
          <w:tab w:val="right" w:leader="dot" w:pos="9072"/>
        </w:tabs>
        <w:spacing w:line="360" w:lineRule="auto"/>
        <w:ind w:left="709" w:hanging="709"/>
        <w:rPr>
          <w:rFonts w:cs="Arial"/>
        </w:rPr>
      </w:pPr>
      <w:r w:rsidRPr="00C635DC">
        <w:rPr>
          <w:rFonts w:cs="Arial"/>
        </w:rPr>
        <w:t>2</w:t>
      </w:r>
      <w:r w:rsidR="00CB0B29">
        <w:rPr>
          <w:rFonts w:cs="Arial"/>
        </w:rPr>
        <w:t>1</w:t>
      </w:r>
      <w:r w:rsidRPr="00C635DC">
        <w:rPr>
          <w:rFonts w:cs="Arial"/>
        </w:rPr>
        <w:t>.0</w:t>
      </w:r>
      <w:r w:rsidRPr="00C635DC">
        <w:rPr>
          <w:rFonts w:cs="Arial"/>
        </w:rPr>
        <w:tab/>
        <w:t>Tribunal</w:t>
      </w:r>
      <w:r w:rsidRPr="00C635DC">
        <w:rPr>
          <w:rFonts w:cs="Arial"/>
        </w:rPr>
        <w:tab/>
        <w:t>1</w:t>
      </w:r>
      <w:r w:rsidR="00E5562A">
        <w:rPr>
          <w:rFonts w:cs="Arial"/>
        </w:rPr>
        <w:t>2</w:t>
      </w:r>
    </w:p>
    <w:p w14:paraId="1A318D4F" w14:textId="4D517F99" w:rsidR="00F80C6D" w:rsidRPr="00C635DC" w:rsidRDefault="00DE3FFE" w:rsidP="00D330A3">
      <w:pPr>
        <w:tabs>
          <w:tab w:val="right" w:leader="dot" w:pos="9072"/>
        </w:tabs>
        <w:spacing w:line="360" w:lineRule="auto"/>
        <w:ind w:left="709" w:hanging="709"/>
        <w:rPr>
          <w:rFonts w:cs="Arial"/>
        </w:rPr>
      </w:pPr>
      <w:r w:rsidRPr="00C635DC">
        <w:rPr>
          <w:rFonts w:cs="Arial"/>
        </w:rPr>
        <w:t>2</w:t>
      </w:r>
      <w:r w:rsidR="00CB0B29">
        <w:rPr>
          <w:rFonts w:cs="Arial"/>
        </w:rPr>
        <w:t>2</w:t>
      </w:r>
      <w:r w:rsidRPr="00C635DC">
        <w:rPr>
          <w:rFonts w:cs="Arial"/>
        </w:rPr>
        <w:t>.0</w:t>
      </w:r>
      <w:r w:rsidRPr="00C635DC">
        <w:rPr>
          <w:rFonts w:cs="Arial"/>
        </w:rPr>
        <w:tab/>
        <w:t>Protests</w:t>
      </w:r>
      <w:r w:rsidRPr="00C635DC">
        <w:rPr>
          <w:rFonts w:cs="Arial"/>
        </w:rPr>
        <w:tab/>
        <w:t>1</w:t>
      </w:r>
      <w:r w:rsidR="00E5562A">
        <w:rPr>
          <w:rFonts w:cs="Arial"/>
        </w:rPr>
        <w:t>2</w:t>
      </w:r>
    </w:p>
    <w:p w14:paraId="7A06CCEA" w14:textId="35B77450" w:rsidR="00F80C6D" w:rsidRPr="00C635DC" w:rsidRDefault="00F80C6D" w:rsidP="00D330A3">
      <w:pPr>
        <w:tabs>
          <w:tab w:val="right" w:leader="dot" w:pos="9072"/>
        </w:tabs>
        <w:spacing w:line="360" w:lineRule="auto"/>
        <w:ind w:left="709" w:hanging="709"/>
        <w:rPr>
          <w:rFonts w:cs="Arial"/>
        </w:rPr>
      </w:pPr>
      <w:r w:rsidRPr="00C635DC">
        <w:rPr>
          <w:rFonts w:cs="Arial"/>
        </w:rPr>
        <w:t>2</w:t>
      </w:r>
      <w:r w:rsidR="00CB0B29">
        <w:rPr>
          <w:rFonts w:cs="Arial"/>
        </w:rPr>
        <w:t>3</w:t>
      </w:r>
      <w:r w:rsidRPr="00C635DC">
        <w:rPr>
          <w:rFonts w:cs="Arial"/>
        </w:rPr>
        <w:t>.0</w:t>
      </w:r>
      <w:r w:rsidRPr="00C635DC">
        <w:rPr>
          <w:rFonts w:cs="Arial"/>
        </w:rPr>
        <w:tab/>
        <w:t>Unfinancial Associations</w:t>
      </w:r>
      <w:r w:rsidRPr="00C635DC">
        <w:rPr>
          <w:rFonts w:cs="Arial"/>
        </w:rPr>
        <w:tab/>
        <w:t>1</w:t>
      </w:r>
      <w:r w:rsidR="009D384D">
        <w:rPr>
          <w:rFonts w:cs="Arial"/>
        </w:rPr>
        <w:t>2</w:t>
      </w:r>
    </w:p>
    <w:p w14:paraId="2603425E" w14:textId="490F6AF9" w:rsidR="00F80C6D" w:rsidRPr="00C635DC" w:rsidRDefault="002A7ADE" w:rsidP="00D330A3">
      <w:pPr>
        <w:tabs>
          <w:tab w:val="right" w:leader="dot" w:pos="9072"/>
        </w:tabs>
        <w:spacing w:line="360" w:lineRule="auto"/>
        <w:ind w:left="709" w:hanging="709"/>
        <w:rPr>
          <w:rFonts w:cs="Arial"/>
        </w:rPr>
      </w:pPr>
      <w:r>
        <w:rPr>
          <w:rFonts w:cs="Arial"/>
        </w:rPr>
        <w:t>2</w:t>
      </w:r>
      <w:r w:rsidR="00E5562A">
        <w:rPr>
          <w:rFonts w:cs="Arial"/>
        </w:rPr>
        <w:t>4</w:t>
      </w:r>
      <w:r w:rsidR="00F80C6D" w:rsidRPr="00C635DC">
        <w:rPr>
          <w:rFonts w:cs="Arial"/>
        </w:rPr>
        <w:t>.0</w:t>
      </w:r>
      <w:r w:rsidR="00F80C6D" w:rsidRPr="00C635DC">
        <w:rPr>
          <w:rFonts w:cs="Arial"/>
        </w:rPr>
        <w:tab/>
        <w:t>Jurisdiction</w:t>
      </w:r>
      <w:r w:rsidR="00F80C6D" w:rsidRPr="00C635DC">
        <w:rPr>
          <w:rFonts w:cs="Arial"/>
        </w:rPr>
        <w:tab/>
        <w:t>1</w:t>
      </w:r>
      <w:r w:rsidR="009D384D">
        <w:rPr>
          <w:rFonts w:cs="Arial"/>
        </w:rPr>
        <w:t>2</w:t>
      </w:r>
    </w:p>
    <w:p w14:paraId="6615CA37" w14:textId="4500593A" w:rsidR="00F80C6D" w:rsidRPr="00C635DC" w:rsidRDefault="002A7ADE" w:rsidP="00D330A3">
      <w:pPr>
        <w:tabs>
          <w:tab w:val="right" w:leader="dot" w:pos="9072"/>
        </w:tabs>
        <w:spacing w:line="360" w:lineRule="auto"/>
        <w:ind w:left="709" w:hanging="709"/>
        <w:rPr>
          <w:rFonts w:cs="Arial"/>
        </w:rPr>
      </w:pPr>
      <w:r>
        <w:rPr>
          <w:rFonts w:cs="Arial"/>
        </w:rPr>
        <w:t>2</w:t>
      </w:r>
      <w:r w:rsidR="00E5562A">
        <w:rPr>
          <w:rFonts w:cs="Arial"/>
        </w:rPr>
        <w:t>5</w:t>
      </w:r>
      <w:r w:rsidR="00F80C6D" w:rsidRPr="00C635DC">
        <w:rPr>
          <w:rFonts w:cs="Arial"/>
        </w:rPr>
        <w:t>.0</w:t>
      </w:r>
      <w:r w:rsidR="00F80C6D" w:rsidRPr="00C635DC">
        <w:rPr>
          <w:rFonts w:cs="Arial"/>
        </w:rPr>
        <w:tab/>
        <w:t>Items not provided for</w:t>
      </w:r>
      <w:r w:rsidR="00F80C6D" w:rsidRPr="00C635DC">
        <w:rPr>
          <w:rFonts w:cs="Arial"/>
        </w:rPr>
        <w:tab/>
        <w:t>1</w:t>
      </w:r>
      <w:r w:rsidR="009D384D">
        <w:rPr>
          <w:rFonts w:cs="Arial"/>
        </w:rPr>
        <w:t>2</w:t>
      </w:r>
    </w:p>
    <w:p w14:paraId="6CFB976A" w14:textId="4272E409" w:rsidR="00F80C6D" w:rsidRPr="00C635DC" w:rsidRDefault="00F80C6D" w:rsidP="00D330A3">
      <w:pPr>
        <w:tabs>
          <w:tab w:val="right" w:leader="dot" w:pos="9072"/>
        </w:tabs>
        <w:rPr>
          <w:rFonts w:cs="Arial"/>
        </w:rPr>
      </w:pPr>
      <w:r w:rsidRPr="00C635DC">
        <w:rPr>
          <w:rFonts w:cs="Arial"/>
          <w:b/>
          <w:u w:val="single"/>
        </w:rPr>
        <w:t>Appendix A</w:t>
      </w:r>
      <w:r w:rsidRPr="00C635DC">
        <w:rPr>
          <w:rFonts w:cs="Arial"/>
        </w:rPr>
        <w:tab/>
        <w:t>1</w:t>
      </w:r>
      <w:r w:rsidR="009D384D">
        <w:rPr>
          <w:rFonts w:cs="Arial"/>
        </w:rPr>
        <w:t>3</w:t>
      </w:r>
    </w:p>
    <w:p w14:paraId="451B4CAA" w14:textId="3AD19AA8" w:rsidR="00F80C6D" w:rsidRPr="00C635DC" w:rsidRDefault="00F80C6D" w:rsidP="00CB0B29">
      <w:pPr>
        <w:tabs>
          <w:tab w:val="right" w:pos="9072"/>
        </w:tabs>
        <w:spacing w:line="360" w:lineRule="auto"/>
        <w:ind w:left="709" w:hanging="709"/>
        <w:rPr>
          <w:rFonts w:cs="Arial"/>
        </w:rPr>
      </w:pPr>
      <w:r w:rsidRPr="00C635DC">
        <w:rPr>
          <w:rFonts w:cs="Arial"/>
        </w:rPr>
        <w:tab/>
        <w:t>Games Controller Duty Statement</w:t>
      </w:r>
    </w:p>
    <w:p w14:paraId="4358F9CA" w14:textId="27E6D13B" w:rsidR="00F80C6D" w:rsidRPr="00C635DC" w:rsidRDefault="00F80C6D" w:rsidP="00D330A3">
      <w:pPr>
        <w:tabs>
          <w:tab w:val="right" w:leader="dot" w:pos="9072"/>
        </w:tabs>
        <w:rPr>
          <w:rFonts w:cs="Arial"/>
        </w:rPr>
      </w:pPr>
      <w:r w:rsidRPr="00C635DC">
        <w:rPr>
          <w:rFonts w:cs="Arial"/>
          <w:b/>
          <w:u w:val="single"/>
        </w:rPr>
        <w:t xml:space="preserve">Appendix </w:t>
      </w:r>
      <w:r w:rsidR="00CB0B29">
        <w:rPr>
          <w:rFonts w:cs="Arial"/>
          <w:b/>
          <w:u w:val="single"/>
        </w:rPr>
        <w:t>B</w:t>
      </w:r>
      <w:r w:rsidRPr="00C635DC">
        <w:rPr>
          <w:rFonts w:cs="Arial"/>
        </w:rPr>
        <w:tab/>
        <w:t>1</w:t>
      </w:r>
      <w:r w:rsidR="009D384D">
        <w:rPr>
          <w:rFonts w:cs="Arial"/>
        </w:rPr>
        <w:t>4</w:t>
      </w:r>
    </w:p>
    <w:p w14:paraId="477380AA" w14:textId="77777777" w:rsidR="00F80C6D" w:rsidRPr="00C635DC" w:rsidRDefault="00F80C6D" w:rsidP="00D330A3">
      <w:pPr>
        <w:tabs>
          <w:tab w:val="right" w:pos="9072"/>
        </w:tabs>
        <w:spacing w:line="360" w:lineRule="auto"/>
        <w:ind w:left="709" w:hanging="709"/>
        <w:rPr>
          <w:rFonts w:cs="Arial"/>
        </w:rPr>
      </w:pPr>
      <w:r w:rsidRPr="00C635DC">
        <w:rPr>
          <w:rFonts w:cs="Arial"/>
        </w:rPr>
        <w:tab/>
        <w:t>Guidelines for the use of videos and stills cameras</w:t>
      </w:r>
    </w:p>
    <w:p w14:paraId="351BE222" w14:textId="5241FD94" w:rsidR="00F80C6D" w:rsidRPr="00C635DC" w:rsidRDefault="00F80C6D" w:rsidP="00D330A3">
      <w:pPr>
        <w:tabs>
          <w:tab w:val="right" w:leader="dot" w:pos="9072"/>
        </w:tabs>
        <w:ind w:left="709" w:hanging="709"/>
        <w:rPr>
          <w:rFonts w:cs="Arial"/>
        </w:rPr>
      </w:pPr>
      <w:r w:rsidRPr="00C635DC">
        <w:rPr>
          <w:rFonts w:cs="Arial"/>
          <w:b/>
          <w:u w:val="single"/>
        </w:rPr>
        <w:t xml:space="preserve">Appendix </w:t>
      </w:r>
      <w:r w:rsidR="00CB0B29">
        <w:rPr>
          <w:rFonts w:cs="Arial"/>
          <w:b/>
          <w:u w:val="single"/>
        </w:rPr>
        <w:t>C</w:t>
      </w:r>
      <w:r w:rsidRPr="00C635DC">
        <w:rPr>
          <w:rFonts w:cs="Arial"/>
        </w:rPr>
        <w:tab/>
        <w:t>1</w:t>
      </w:r>
      <w:r w:rsidR="009D384D">
        <w:rPr>
          <w:rFonts w:cs="Arial"/>
        </w:rPr>
        <w:t>5</w:t>
      </w:r>
    </w:p>
    <w:p w14:paraId="09BF0D2B" w14:textId="77777777" w:rsidR="004B1A27" w:rsidRDefault="00F80C6D" w:rsidP="00D330A3">
      <w:pPr>
        <w:tabs>
          <w:tab w:val="right" w:pos="9072"/>
        </w:tabs>
        <w:spacing w:line="360" w:lineRule="auto"/>
        <w:ind w:left="709" w:hanging="709"/>
        <w:rPr>
          <w:rFonts w:cs="Arial"/>
        </w:rPr>
      </w:pPr>
      <w:r w:rsidRPr="00C635DC">
        <w:rPr>
          <w:rFonts w:cs="Arial"/>
        </w:rPr>
        <w:tab/>
        <w:t>Match Result Protest Procedure</w:t>
      </w:r>
    </w:p>
    <w:p w14:paraId="0168E3CC" w14:textId="77777777" w:rsidR="00F80C6D" w:rsidRDefault="00F80C6D" w:rsidP="00D330A3">
      <w:pPr>
        <w:tabs>
          <w:tab w:val="right" w:pos="9072"/>
        </w:tabs>
        <w:spacing w:line="360" w:lineRule="auto"/>
        <w:ind w:left="709" w:hanging="709"/>
        <w:rPr>
          <w:rFonts w:cs="Arial"/>
        </w:rPr>
      </w:pPr>
      <w:r w:rsidRPr="00C635DC">
        <w:rPr>
          <w:rFonts w:cs="Arial"/>
        </w:rPr>
        <w:tab/>
      </w:r>
    </w:p>
    <w:p w14:paraId="2FF7ACED" w14:textId="77777777" w:rsidR="004B1A27" w:rsidRDefault="004B1A27" w:rsidP="00D330A3">
      <w:pPr>
        <w:tabs>
          <w:tab w:val="right" w:pos="9072"/>
        </w:tabs>
        <w:spacing w:line="360" w:lineRule="auto"/>
        <w:ind w:left="709" w:hanging="709"/>
        <w:rPr>
          <w:rFonts w:cs="Arial"/>
        </w:rPr>
      </w:pPr>
    </w:p>
    <w:p w14:paraId="4BB1D332" w14:textId="77777777" w:rsidR="004B1A27" w:rsidRDefault="004B1A27" w:rsidP="00D330A3">
      <w:pPr>
        <w:tabs>
          <w:tab w:val="right" w:pos="9072"/>
        </w:tabs>
        <w:spacing w:line="360" w:lineRule="auto"/>
        <w:ind w:left="709" w:hanging="709"/>
        <w:rPr>
          <w:rFonts w:cs="Arial"/>
        </w:rPr>
      </w:pPr>
    </w:p>
    <w:p w14:paraId="7FFFF4FF" w14:textId="77777777" w:rsidR="004B1A27" w:rsidRDefault="004B1A27" w:rsidP="00D330A3">
      <w:pPr>
        <w:tabs>
          <w:tab w:val="right" w:pos="9072"/>
        </w:tabs>
        <w:spacing w:line="360" w:lineRule="auto"/>
        <w:ind w:left="709" w:hanging="709"/>
        <w:rPr>
          <w:rFonts w:cs="Arial"/>
        </w:rPr>
      </w:pPr>
    </w:p>
    <w:p w14:paraId="1966DC44" w14:textId="77777777" w:rsidR="004B1A27" w:rsidRDefault="004B1A27" w:rsidP="00D330A3">
      <w:pPr>
        <w:tabs>
          <w:tab w:val="right" w:pos="9072"/>
        </w:tabs>
        <w:spacing w:line="360" w:lineRule="auto"/>
        <w:ind w:left="709" w:hanging="709"/>
        <w:rPr>
          <w:rFonts w:cs="Arial"/>
        </w:rPr>
      </w:pPr>
    </w:p>
    <w:p w14:paraId="1A1CD979" w14:textId="77777777" w:rsidR="004B1A27" w:rsidRDefault="004B1A27" w:rsidP="00D330A3">
      <w:pPr>
        <w:tabs>
          <w:tab w:val="right" w:pos="9072"/>
        </w:tabs>
        <w:spacing w:line="360" w:lineRule="auto"/>
        <w:ind w:left="709" w:hanging="709"/>
        <w:rPr>
          <w:rFonts w:cs="Arial"/>
        </w:rPr>
      </w:pPr>
    </w:p>
    <w:p w14:paraId="5FCFB658" w14:textId="77777777" w:rsidR="00B53522" w:rsidRPr="00C635DC" w:rsidRDefault="00B53522" w:rsidP="00D330A3">
      <w:pPr>
        <w:tabs>
          <w:tab w:val="right" w:pos="9072"/>
        </w:tabs>
        <w:spacing w:line="360" w:lineRule="auto"/>
        <w:ind w:left="709" w:hanging="709"/>
        <w:rPr>
          <w:rFonts w:cs="Arial"/>
        </w:rPr>
      </w:pPr>
    </w:p>
    <w:p w14:paraId="1C9DA013" w14:textId="77777777" w:rsidR="00CB0B29" w:rsidRDefault="00CB0B29" w:rsidP="00B53522">
      <w:pPr>
        <w:pStyle w:val="ListParagraph"/>
        <w:tabs>
          <w:tab w:val="left" w:pos="1418"/>
        </w:tabs>
        <w:ind w:left="0"/>
        <w:rPr>
          <w:rFonts w:cs="Arial"/>
          <w:b/>
        </w:rPr>
      </w:pPr>
    </w:p>
    <w:p w14:paraId="77C49BE1" w14:textId="77777777" w:rsidR="00CB0B29" w:rsidRDefault="00CB0B29" w:rsidP="00B53522">
      <w:pPr>
        <w:pStyle w:val="ListParagraph"/>
        <w:tabs>
          <w:tab w:val="left" w:pos="1418"/>
        </w:tabs>
        <w:ind w:left="0"/>
        <w:rPr>
          <w:rFonts w:cs="Arial"/>
          <w:b/>
        </w:rPr>
      </w:pPr>
    </w:p>
    <w:p w14:paraId="3C76DC06" w14:textId="77777777" w:rsidR="00CB0B29" w:rsidRDefault="00CB0B29" w:rsidP="00B53522">
      <w:pPr>
        <w:pStyle w:val="ListParagraph"/>
        <w:tabs>
          <w:tab w:val="left" w:pos="1418"/>
        </w:tabs>
        <w:ind w:left="0"/>
        <w:rPr>
          <w:rFonts w:cs="Arial"/>
          <w:b/>
        </w:rPr>
      </w:pPr>
    </w:p>
    <w:p w14:paraId="56343A08" w14:textId="77777777" w:rsidR="00CB0B29" w:rsidRDefault="00CB0B29" w:rsidP="00B53522">
      <w:pPr>
        <w:pStyle w:val="ListParagraph"/>
        <w:tabs>
          <w:tab w:val="left" w:pos="1418"/>
        </w:tabs>
        <w:ind w:left="0"/>
        <w:rPr>
          <w:rFonts w:cs="Arial"/>
          <w:b/>
        </w:rPr>
      </w:pPr>
    </w:p>
    <w:p w14:paraId="20197F6C" w14:textId="77777777" w:rsidR="00E5562A" w:rsidRDefault="00E5562A" w:rsidP="00B53522">
      <w:pPr>
        <w:pStyle w:val="ListParagraph"/>
        <w:tabs>
          <w:tab w:val="left" w:pos="1418"/>
        </w:tabs>
        <w:ind w:left="0"/>
        <w:rPr>
          <w:rFonts w:cs="Arial"/>
          <w:b/>
        </w:rPr>
      </w:pPr>
    </w:p>
    <w:p w14:paraId="0B3B2C45" w14:textId="77777777" w:rsidR="00E5562A" w:rsidRDefault="00E5562A" w:rsidP="00B53522">
      <w:pPr>
        <w:pStyle w:val="ListParagraph"/>
        <w:tabs>
          <w:tab w:val="left" w:pos="1418"/>
        </w:tabs>
        <w:ind w:left="0"/>
        <w:rPr>
          <w:rFonts w:cs="Arial"/>
          <w:b/>
        </w:rPr>
      </w:pPr>
    </w:p>
    <w:p w14:paraId="3E93416F" w14:textId="0D3A28C8" w:rsidR="00D31D92" w:rsidRPr="004B4D3D" w:rsidRDefault="00D9605A" w:rsidP="00B53522">
      <w:pPr>
        <w:pStyle w:val="ListParagraph"/>
        <w:tabs>
          <w:tab w:val="left" w:pos="1418"/>
        </w:tabs>
        <w:ind w:left="0"/>
        <w:rPr>
          <w:rFonts w:cs="Arial"/>
        </w:rPr>
      </w:pPr>
      <w:r w:rsidRPr="0016712D">
        <w:rPr>
          <w:rFonts w:cs="Arial"/>
          <w:b/>
        </w:rPr>
        <w:lastRenderedPageBreak/>
        <w:t>1</w:t>
      </w:r>
      <w:r w:rsidR="00D31D92" w:rsidRPr="0016712D">
        <w:rPr>
          <w:rFonts w:cs="Arial"/>
          <w:b/>
        </w:rPr>
        <w:t>.0</w:t>
      </w:r>
      <w:r w:rsidR="00D31D92" w:rsidRPr="004B4D3D">
        <w:rPr>
          <w:rFonts w:cs="Arial"/>
        </w:rPr>
        <w:tab/>
      </w:r>
      <w:r w:rsidR="00D31D92" w:rsidRPr="004B4D3D">
        <w:rPr>
          <w:rFonts w:cs="Arial"/>
        </w:rPr>
        <w:tab/>
      </w:r>
      <w:r w:rsidR="000C0BB0" w:rsidRPr="004B4D3D">
        <w:rPr>
          <w:rFonts w:cs="Arial"/>
          <w:b/>
          <w:u w:val="single"/>
        </w:rPr>
        <w:t xml:space="preserve">Nominating </w:t>
      </w:r>
      <w:r w:rsidR="00D31D92" w:rsidRPr="004B4D3D">
        <w:rPr>
          <w:rFonts w:cs="Arial"/>
          <w:b/>
          <w:u w:val="single"/>
        </w:rPr>
        <w:t>Conditions</w:t>
      </w:r>
      <w:bookmarkEnd w:id="6"/>
    </w:p>
    <w:p w14:paraId="324215A5" w14:textId="77777777" w:rsidR="00D31D92" w:rsidRPr="00C635DC" w:rsidRDefault="00D31D92">
      <w:pPr>
        <w:ind w:left="1418" w:hanging="1418"/>
        <w:rPr>
          <w:rFonts w:cs="Arial"/>
        </w:rPr>
      </w:pPr>
      <w:r w:rsidRPr="00C635DC">
        <w:rPr>
          <w:rFonts w:cs="Arial"/>
        </w:rPr>
        <w:tab/>
      </w:r>
      <w:r w:rsidRPr="00C635DC">
        <w:rPr>
          <w:rFonts w:cs="Arial"/>
        </w:rPr>
        <w:tab/>
      </w:r>
    </w:p>
    <w:p w14:paraId="2C451802" w14:textId="77777777" w:rsidR="00D31D92" w:rsidRPr="00C635DC" w:rsidRDefault="00555010">
      <w:pPr>
        <w:ind w:left="1418" w:hanging="1418"/>
        <w:jc w:val="both"/>
        <w:rPr>
          <w:rFonts w:cs="Arial"/>
        </w:rPr>
      </w:pPr>
      <w:r w:rsidRPr="00C635DC">
        <w:rPr>
          <w:rFonts w:cs="Arial"/>
        </w:rPr>
        <w:tab/>
        <w:t>All Associations must be affiliated</w:t>
      </w:r>
      <w:r w:rsidR="00FB2426" w:rsidRPr="00C635DC">
        <w:rPr>
          <w:rFonts w:cs="Arial"/>
        </w:rPr>
        <w:t xml:space="preserve"> and financial </w:t>
      </w:r>
      <w:r w:rsidR="00D31D92" w:rsidRPr="00C635DC">
        <w:rPr>
          <w:rFonts w:cs="Arial"/>
        </w:rPr>
        <w:t>members of Basketball WA.</w:t>
      </w:r>
    </w:p>
    <w:p w14:paraId="71B6DFFD" w14:textId="77777777" w:rsidR="00D31D92" w:rsidRPr="00C635DC" w:rsidRDefault="00D31D92">
      <w:pPr>
        <w:ind w:left="1418" w:hanging="1418"/>
        <w:jc w:val="both"/>
        <w:rPr>
          <w:rFonts w:cs="Arial"/>
        </w:rPr>
      </w:pPr>
    </w:p>
    <w:p w14:paraId="0FBBCFE5" w14:textId="77777777" w:rsidR="00D31D92" w:rsidRPr="00C635DC" w:rsidRDefault="00D31D92">
      <w:pPr>
        <w:ind w:left="1418" w:hanging="1418"/>
        <w:jc w:val="both"/>
        <w:rPr>
          <w:rFonts w:cs="Arial"/>
        </w:rPr>
      </w:pPr>
      <w:r w:rsidRPr="00C635DC">
        <w:rPr>
          <w:rFonts w:cs="Arial"/>
        </w:rPr>
        <w:tab/>
        <w:t xml:space="preserve">All Associations participating in the Western Australian Basketball League (WABL) must abide by the rules and regulations as set by </w:t>
      </w:r>
      <w:r w:rsidR="00FF75CF" w:rsidRPr="00C635DC">
        <w:rPr>
          <w:rFonts w:cs="Arial"/>
        </w:rPr>
        <w:t xml:space="preserve">Basketball WA. </w:t>
      </w:r>
    </w:p>
    <w:p w14:paraId="332335B8" w14:textId="77777777" w:rsidR="00D31D92" w:rsidRPr="00C635DC" w:rsidRDefault="00D31D92">
      <w:pPr>
        <w:ind w:left="1418" w:hanging="1418"/>
        <w:jc w:val="both"/>
        <w:rPr>
          <w:rFonts w:cs="Arial"/>
        </w:rPr>
      </w:pPr>
    </w:p>
    <w:p w14:paraId="68D0B027" w14:textId="77777777" w:rsidR="00D31D92" w:rsidRPr="00C635DC" w:rsidRDefault="00D31D92">
      <w:pPr>
        <w:ind w:left="1418" w:hanging="1418"/>
        <w:jc w:val="both"/>
        <w:rPr>
          <w:rFonts w:cs="Arial"/>
        </w:rPr>
      </w:pPr>
      <w:r w:rsidRPr="00C635DC">
        <w:rPr>
          <w:rFonts w:cs="Arial"/>
        </w:rPr>
        <w:tab/>
        <w:t>All players must be registered with their Association and their details submitted to Basketball WA</w:t>
      </w:r>
      <w:r w:rsidR="0008253E" w:rsidRPr="00C635DC">
        <w:rPr>
          <w:rFonts w:cs="Arial"/>
        </w:rPr>
        <w:t xml:space="preserve"> in the prescribed method. </w:t>
      </w:r>
    </w:p>
    <w:p w14:paraId="2902BFFB" w14:textId="77777777" w:rsidR="00A84D3C" w:rsidRPr="00C635DC" w:rsidRDefault="00A84D3C" w:rsidP="00CA1215">
      <w:pPr>
        <w:jc w:val="both"/>
        <w:rPr>
          <w:rFonts w:cs="Arial"/>
        </w:rPr>
      </w:pPr>
    </w:p>
    <w:p w14:paraId="698BC4AA" w14:textId="77777777" w:rsidR="00D31D92" w:rsidRPr="00C635DC" w:rsidRDefault="00B60CB6" w:rsidP="00AA5292">
      <w:pPr>
        <w:ind w:left="1418"/>
        <w:jc w:val="both"/>
        <w:rPr>
          <w:rFonts w:cs="Arial"/>
        </w:rPr>
      </w:pPr>
      <w:r w:rsidRPr="00C635DC">
        <w:rPr>
          <w:rFonts w:cs="Arial"/>
          <w:lang w:val="en-US"/>
        </w:rPr>
        <w:t>All Coaches and Managers must be registered wi</w:t>
      </w:r>
      <w:r w:rsidR="002345E5" w:rsidRPr="00C635DC">
        <w:rPr>
          <w:rFonts w:cs="Arial"/>
          <w:lang w:val="en-US"/>
        </w:rPr>
        <w:t xml:space="preserve">th their Association and have a Working </w:t>
      </w:r>
      <w:r w:rsidR="005244FF" w:rsidRPr="00C635DC">
        <w:rPr>
          <w:rFonts w:cs="Arial"/>
          <w:lang w:val="en-US"/>
        </w:rPr>
        <w:t>with</w:t>
      </w:r>
      <w:r w:rsidR="002345E5" w:rsidRPr="00C635DC">
        <w:rPr>
          <w:rFonts w:cs="Arial"/>
          <w:lang w:val="en-US"/>
        </w:rPr>
        <w:t xml:space="preserve"> Children Check</w:t>
      </w:r>
      <w:r w:rsidR="001F6B37" w:rsidRPr="00C635DC">
        <w:rPr>
          <w:rFonts w:cs="Arial"/>
          <w:lang w:val="en-US"/>
        </w:rPr>
        <w:t xml:space="preserve"> </w:t>
      </w:r>
      <w:r w:rsidR="002345E5" w:rsidRPr="00C635DC">
        <w:rPr>
          <w:rFonts w:cs="Arial"/>
          <w:lang w:val="en-US"/>
        </w:rPr>
        <w:t>t</w:t>
      </w:r>
      <w:r w:rsidR="00FB2426" w:rsidRPr="00C635DC">
        <w:rPr>
          <w:rFonts w:cs="Arial"/>
          <w:lang w:val="en-US"/>
        </w:rPr>
        <w:t xml:space="preserve">hat will </w:t>
      </w:r>
      <w:r w:rsidR="002345E5" w:rsidRPr="00C635DC">
        <w:rPr>
          <w:rFonts w:cs="Arial"/>
          <w:lang w:val="en-US"/>
        </w:rPr>
        <w:t xml:space="preserve">be </w:t>
      </w:r>
      <w:r w:rsidR="00FB2426" w:rsidRPr="00C635DC">
        <w:rPr>
          <w:rFonts w:cs="Arial"/>
          <w:lang w:val="en-US"/>
        </w:rPr>
        <w:t xml:space="preserve">current for the whole of the </w:t>
      </w:r>
      <w:r w:rsidR="00030399" w:rsidRPr="00C635DC">
        <w:rPr>
          <w:rFonts w:cs="Arial"/>
          <w:lang w:val="en-US"/>
        </w:rPr>
        <w:t xml:space="preserve">calendar </w:t>
      </w:r>
      <w:r w:rsidR="00FB2426" w:rsidRPr="00C635DC">
        <w:rPr>
          <w:rFonts w:cs="Arial"/>
          <w:lang w:val="en-US"/>
        </w:rPr>
        <w:t xml:space="preserve">year of the competition </w:t>
      </w:r>
      <w:r w:rsidR="001F6B37" w:rsidRPr="00C635DC">
        <w:rPr>
          <w:rFonts w:cs="Arial"/>
          <w:lang w:val="en-US"/>
        </w:rPr>
        <w:t>which</w:t>
      </w:r>
      <w:r w:rsidRPr="00C635DC">
        <w:rPr>
          <w:rFonts w:cs="Arial"/>
          <w:lang w:val="en-US"/>
        </w:rPr>
        <w:t xml:space="preserve"> must be submitted to Basketball WA</w:t>
      </w:r>
      <w:r w:rsidR="00EB2288" w:rsidRPr="00C635DC">
        <w:rPr>
          <w:rFonts w:cs="Arial"/>
          <w:lang w:val="en-US"/>
        </w:rPr>
        <w:t>.</w:t>
      </w:r>
    </w:p>
    <w:p w14:paraId="3204AEB6" w14:textId="77777777" w:rsidR="007A016F" w:rsidRPr="00C635DC" w:rsidRDefault="007A016F" w:rsidP="00FC0C6E">
      <w:pPr>
        <w:tabs>
          <w:tab w:val="left" w:pos="4111"/>
        </w:tabs>
        <w:jc w:val="both"/>
        <w:rPr>
          <w:rFonts w:cs="Arial"/>
        </w:rPr>
      </w:pPr>
    </w:p>
    <w:p w14:paraId="78AF46BE" w14:textId="77777777" w:rsidR="007A016F" w:rsidRPr="00C635DC" w:rsidRDefault="007A016F">
      <w:pPr>
        <w:tabs>
          <w:tab w:val="left" w:pos="4111"/>
        </w:tabs>
        <w:ind w:left="1418"/>
        <w:jc w:val="both"/>
        <w:rPr>
          <w:rFonts w:cs="Arial"/>
        </w:rPr>
      </w:pPr>
      <w:r w:rsidRPr="00C635DC">
        <w:rPr>
          <w:rFonts w:cs="Arial"/>
        </w:rPr>
        <w:t xml:space="preserve">All Associations must nominate a </w:t>
      </w:r>
      <w:r w:rsidR="00555010" w:rsidRPr="00C635DC">
        <w:rPr>
          <w:rFonts w:cs="Arial"/>
        </w:rPr>
        <w:t>Games Controller and a</w:t>
      </w:r>
      <w:r w:rsidR="00E14B79" w:rsidRPr="00C635DC">
        <w:rPr>
          <w:rFonts w:cs="Arial"/>
        </w:rPr>
        <w:t xml:space="preserve"> </w:t>
      </w:r>
      <w:r w:rsidRPr="00C635DC">
        <w:rPr>
          <w:rFonts w:cs="Arial"/>
        </w:rPr>
        <w:t>Referees Co-ordinator to assist with the WABL competition.</w:t>
      </w:r>
    </w:p>
    <w:p w14:paraId="7739E3ED" w14:textId="77777777" w:rsidR="00A84D3C" w:rsidRPr="00C635DC" w:rsidRDefault="00A84D3C">
      <w:pPr>
        <w:tabs>
          <w:tab w:val="left" w:pos="4111"/>
        </w:tabs>
        <w:ind w:left="1418"/>
        <w:jc w:val="both"/>
        <w:rPr>
          <w:rFonts w:cs="Arial"/>
        </w:rPr>
      </w:pPr>
    </w:p>
    <w:p w14:paraId="02E9F383" w14:textId="77777777" w:rsidR="000C0BB0" w:rsidRPr="00C635DC" w:rsidRDefault="00A84D3C">
      <w:pPr>
        <w:tabs>
          <w:tab w:val="left" w:pos="4111"/>
        </w:tabs>
        <w:ind w:left="1418"/>
        <w:jc w:val="both"/>
        <w:rPr>
          <w:rFonts w:cs="Arial"/>
        </w:rPr>
      </w:pPr>
      <w:r w:rsidRPr="00C635DC">
        <w:rPr>
          <w:rFonts w:cs="Arial"/>
        </w:rPr>
        <w:t xml:space="preserve">All Associations must supply a competent </w:t>
      </w:r>
      <w:r w:rsidR="00555010" w:rsidRPr="00C635DC">
        <w:rPr>
          <w:rFonts w:cs="Arial"/>
        </w:rPr>
        <w:t xml:space="preserve">Level </w:t>
      </w:r>
      <w:r w:rsidR="007D00CC" w:rsidRPr="00C635DC">
        <w:rPr>
          <w:rFonts w:cs="Arial"/>
        </w:rPr>
        <w:t>One</w:t>
      </w:r>
      <w:r w:rsidR="00555010" w:rsidRPr="00C635DC">
        <w:rPr>
          <w:rFonts w:cs="Arial"/>
        </w:rPr>
        <w:t xml:space="preserve"> accredited</w:t>
      </w:r>
      <w:r w:rsidR="00E14B79" w:rsidRPr="00C635DC">
        <w:rPr>
          <w:rFonts w:cs="Arial"/>
        </w:rPr>
        <w:t xml:space="preserve"> </w:t>
      </w:r>
      <w:r w:rsidRPr="00C635DC">
        <w:rPr>
          <w:rFonts w:cs="Arial"/>
        </w:rPr>
        <w:t xml:space="preserve">referee </w:t>
      </w:r>
      <w:r w:rsidR="00652C01" w:rsidRPr="00C635DC">
        <w:rPr>
          <w:rFonts w:cs="Arial"/>
        </w:rPr>
        <w:t xml:space="preserve">for all games </w:t>
      </w:r>
      <w:r w:rsidR="007D00CC" w:rsidRPr="00C635DC">
        <w:rPr>
          <w:rFonts w:cs="Arial"/>
        </w:rPr>
        <w:t xml:space="preserve">above Under 16. </w:t>
      </w:r>
    </w:p>
    <w:p w14:paraId="642F982B" w14:textId="77777777" w:rsidR="006838C7" w:rsidRPr="00C635DC" w:rsidRDefault="006838C7">
      <w:pPr>
        <w:tabs>
          <w:tab w:val="left" w:pos="4111"/>
        </w:tabs>
        <w:ind w:left="1418"/>
        <w:jc w:val="both"/>
        <w:rPr>
          <w:rFonts w:cs="Arial"/>
        </w:rPr>
      </w:pPr>
    </w:p>
    <w:p w14:paraId="10ED9094" w14:textId="77777777" w:rsidR="00E627A1" w:rsidRPr="00C635DC" w:rsidRDefault="00E627A1">
      <w:pPr>
        <w:tabs>
          <w:tab w:val="left" w:pos="4111"/>
        </w:tabs>
        <w:ind w:left="1418"/>
        <w:jc w:val="both"/>
        <w:rPr>
          <w:rFonts w:cs="Arial"/>
        </w:rPr>
      </w:pPr>
    </w:p>
    <w:p w14:paraId="04D037EA" w14:textId="77777777" w:rsidR="000C0BB0" w:rsidRPr="00C635DC" w:rsidRDefault="000C0BB0" w:rsidP="000C0BB0">
      <w:pPr>
        <w:tabs>
          <w:tab w:val="left" w:pos="4111"/>
        </w:tabs>
        <w:jc w:val="both"/>
        <w:rPr>
          <w:rFonts w:cs="Arial"/>
        </w:rPr>
      </w:pPr>
    </w:p>
    <w:p w14:paraId="42FDBDAF" w14:textId="77777777" w:rsidR="000C0BB0" w:rsidRPr="00C635DC" w:rsidRDefault="000C0BB0" w:rsidP="000C0BB0">
      <w:pPr>
        <w:tabs>
          <w:tab w:val="left" w:pos="4111"/>
        </w:tabs>
        <w:jc w:val="both"/>
        <w:rPr>
          <w:rFonts w:cs="Arial"/>
          <w:b/>
        </w:rPr>
      </w:pPr>
      <w:r w:rsidRPr="00C635DC">
        <w:rPr>
          <w:rFonts w:cs="Arial"/>
          <w:b/>
        </w:rPr>
        <w:t xml:space="preserve">2.0                    </w:t>
      </w:r>
      <w:r w:rsidRPr="00C635DC">
        <w:rPr>
          <w:rFonts w:cs="Arial"/>
          <w:b/>
          <w:u w:val="single"/>
        </w:rPr>
        <w:t>Age Groups</w:t>
      </w:r>
    </w:p>
    <w:p w14:paraId="1B62CCD3" w14:textId="77777777" w:rsidR="000C0BB0" w:rsidRPr="00C635DC" w:rsidRDefault="000C0BB0" w:rsidP="000C0BB0">
      <w:pPr>
        <w:tabs>
          <w:tab w:val="left" w:pos="4111"/>
        </w:tabs>
        <w:ind w:left="1440"/>
        <w:jc w:val="both"/>
        <w:rPr>
          <w:rFonts w:cs="Arial"/>
        </w:rPr>
      </w:pPr>
    </w:p>
    <w:p w14:paraId="385883DC" w14:textId="77777777" w:rsidR="000C0BB0" w:rsidRPr="00C635DC" w:rsidRDefault="007D00CC" w:rsidP="00EB2288">
      <w:pPr>
        <w:tabs>
          <w:tab w:val="left" w:pos="4111"/>
        </w:tabs>
        <w:ind w:left="1985" w:hanging="567"/>
        <w:jc w:val="both"/>
        <w:rPr>
          <w:rFonts w:cs="Arial"/>
        </w:rPr>
      </w:pPr>
      <w:r w:rsidRPr="00C635DC">
        <w:rPr>
          <w:rFonts w:cs="Arial"/>
        </w:rPr>
        <w:t xml:space="preserve">2.1 </w:t>
      </w:r>
      <w:r w:rsidR="00EB2288" w:rsidRPr="00C635DC">
        <w:rPr>
          <w:rFonts w:cs="Arial"/>
        </w:rPr>
        <w:tab/>
      </w:r>
      <w:r w:rsidR="000C0BB0" w:rsidRPr="00C635DC">
        <w:rPr>
          <w:rFonts w:cs="Arial"/>
        </w:rPr>
        <w:t xml:space="preserve">Associations must </w:t>
      </w:r>
      <w:r w:rsidR="00356DD4">
        <w:rPr>
          <w:rFonts w:cs="Arial"/>
        </w:rPr>
        <w:t xml:space="preserve">endeavour to </w:t>
      </w:r>
      <w:r w:rsidR="000C0BB0" w:rsidRPr="00C635DC">
        <w:rPr>
          <w:rFonts w:cs="Arial"/>
        </w:rPr>
        <w:t>nominate a</w:t>
      </w:r>
      <w:r w:rsidR="00356DD4">
        <w:rPr>
          <w:rFonts w:cs="Arial"/>
        </w:rPr>
        <w:t>s many teams as possible within the</w:t>
      </w:r>
      <w:r w:rsidR="000C0BB0" w:rsidRPr="00C635DC">
        <w:rPr>
          <w:rFonts w:cs="Arial"/>
        </w:rPr>
        <w:t xml:space="preserve"> </w:t>
      </w:r>
      <w:r w:rsidR="00356DD4">
        <w:rPr>
          <w:rFonts w:cs="Arial"/>
        </w:rPr>
        <w:t>available Age Groups which are</w:t>
      </w:r>
      <w:r w:rsidR="000C0BB0" w:rsidRPr="00C635DC">
        <w:rPr>
          <w:rFonts w:cs="Arial"/>
        </w:rPr>
        <w:t>:</w:t>
      </w:r>
    </w:p>
    <w:p w14:paraId="36C75428" w14:textId="77777777" w:rsidR="000C0BB0" w:rsidRPr="00C635DC" w:rsidRDefault="000C0BB0" w:rsidP="000C0BB0">
      <w:pPr>
        <w:tabs>
          <w:tab w:val="left" w:pos="4111"/>
        </w:tabs>
        <w:ind w:left="1440"/>
        <w:jc w:val="both"/>
        <w:rPr>
          <w:rFonts w:cs="Arial"/>
        </w:rPr>
      </w:pPr>
    </w:p>
    <w:p w14:paraId="17F45614" w14:textId="63A3B273" w:rsidR="00CA1215" w:rsidRPr="00A10998" w:rsidRDefault="001301F4" w:rsidP="00E627A1">
      <w:pPr>
        <w:tabs>
          <w:tab w:val="left" w:pos="4111"/>
        </w:tabs>
        <w:ind w:left="1985"/>
        <w:jc w:val="both"/>
        <w:rPr>
          <w:rFonts w:cs="Arial"/>
        </w:rPr>
      </w:pPr>
      <w:r w:rsidRPr="00A10998">
        <w:rPr>
          <w:rFonts w:cs="Arial"/>
        </w:rPr>
        <w:t>Male</w:t>
      </w:r>
      <w:r w:rsidR="006838C7" w:rsidRPr="00A10998">
        <w:rPr>
          <w:rFonts w:cs="Arial"/>
        </w:rPr>
        <w:t xml:space="preserve">:          </w:t>
      </w:r>
      <w:r w:rsidR="000C0BB0" w:rsidRPr="00A10998">
        <w:rPr>
          <w:rFonts w:cs="Arial"/>
        </w:rPr>
        <w:t xml:space="preserve">Under </w:t>
      </w:r>
      <w:r w:rsidR="001D7963" w:rsidRPr="00A10998">
        <w:rPr>
          <w:rFonts w:cs="Arial"/>
        </w:rPr>
        <w:t>12</w:t>
      </w:r>
      <w:r w:rsidR="000C0BB0" w:rsidRPr="00A10998">
        <w:rPr>
          <w:rFonts w:cs="Arial"/>
        </w:rPr>
        <w:t xml:space="preserve">, </w:t>
      </w:r>
      <w:r w:rsidR="00356DD4" w:rsidRPr="00A10998">
        <w:rPr>
          <w:rFonts w:cs="Arial"/>
        </w:rPr>
        <w:t xml:space="preserve">Under </w:t>
      </w:r>
      <w:r w:rsidR="000C0BB0" w:rsidRPr="00A10998">
        <w:rPr>
          <w:rFonts w:cs="Arial"/>
        </w:rPr>
        <w:t>14</w:t>
      </w:r>
      <w:r w:rsidR="007D00CC" w:rsidRPr="00A10998">
        <w:rPr>
          <w:rFonts w:cs="Arial"/>
        </w:rPr>
        <w:t xml:space="preserve">, </w:t>
      </w:r>
      <w:r w:rsidR="00356DD4" w:rsidRPr="00A10998">
        <w:rPr>
          <w:rFonts w:cs="Arial"/>
        </w:rPr>
        <w:t xml:space="preserve">Under </w:t>
      </w:r>
      <w:r w:rsidR="007D00CC" w:rsidRPr="00A10998">
        <w:rPr>
          <w:rFonts w:cs="Arial"/>
        </w:rPr>
        <w:t>16</w:t>
      </w:r>
      <w:r w:rsidR="006838C7" w:rsidRPr="00A10998">
        <w:rPr>
          <w:rFonts w:cs="Arial"/>
        </w:rPr>
        <w:t>,</w:t>
      </w:r>
      <w:r w:rsidR="00356DD4" w:rsidRPr="00A10998">
        <w:rPr>
          <w:rFonts w:cs="Arial"/>
        </w:rPr>
        <w:t xml:space="preserve"> Under</w:t>
      </w:r>
      <w:r w:rsidR="006838C7" w:rsidRPr="00A10998">
        <w:rPr>
          <w:rFonts w:cs="Arial"/>
        </w:rPr>
        <w:t xml:space="preserve"> 18</w:t>
      </w:r>
      <w:r w:rsidR="007D00CC" w:rsidRPr="00A10998">
        <w:rPr>
          <w:rFonts w:cs="Arial"/>
        </w:rPr>
        <w:t>,</w:t>
      </w:r>
      <w:r w:rsidR="00356DD4" w:rsidRPr="00A10998">
        <w:rPr>
          <w:rFonts w:cs="Arial"/>
        </w:rPr>
        <w:t xml:space="preserve"> Under</w:t>
      </w:r>
      <w:r w:rsidR="007D00CC" w:rsidRPr="00A10998">
        <w:rPr>
          <w:rFonts w:cs="Arial"/>
        </w:rPr>
        <w:t xml:space="preserve"> 20</w:t>
      </w:r>
      <w:r w:rsidR="000C0BB0" w:rsidRPr="00A10998">
        <w:rPr>
          <w:rFonts w:cs="Arial"/>
        </w:rPr>
        <w:t xml:space="preserve"> &amp; </w:t>
      </w:r>
      <w:proofErr w:type="spellStart"/>
      <w:r w:rsidRPr="00A10998">
        <w:rPr>
          <w:rFonts w:cs="Arial"/>
        </w:rPr>
        <w:t>Mens</w:t>
      </w:r>
      <w:proofErr w:type="spellEnd"/>
    </w:p>
    <w:p w14:paraId="1397050D" w14:textId="7A26E1A5" w:rsidR="00E35D38" w:rsidRPr="00C635DC" w:rsidRDefault="001301F4" w:rsidP="00E627A1">
      <w:pPr>
        <w:tabs>
          <w:tab w:val="left" w:pos="4111"/>
        </w:tabs>
        <w:ind w:left="1985"/>
        <w:jc w:val="both"/>
        <w:rPr>
          <w:rFonts w:cs="Arial"/>
        </w:rPr>
      </w:pPr>
      <w:r w:rsidRPr="00A10998">
        <w:rPr>
          <w:rFonts w:cs="Arial"/>
        </w:rPr>
        <w:t>Female</w:t>
      </w:r>
      <w:r w:rsidR="007C621D" w:rsidRPr="00A10998">
        <w:rPr>
          <w:rFonts w:cs="Arial"/>
        </w:rPr>
        <w:t xml:space="preserve">:     </w:t>
      </w:r>
      <w:r w:rsidRPr="00A10998">
        <w:rPr>
          <w:rFonts w:cs="Arial"/>
        </w:rPr>
        <w:t xml:space="preserve"> </w:t>
      </w:r>
      <w:r w:rsidR="000C0BB0" w:rsidRPr="00A10998">
        <w:rPr>
          <w:rFonts w:cs="Arial"/>
        </w:rPr>
        <w:t xml:space="preserve">Under </w:t>
      </w:r>
      <w:r w:rsidR="007C621D" w:rsidRPr="00A10998">
        <w:rPr>
          <w:rFonts w:cs="Arial"/>
        </w:rPr>
        <w:t xml:space="preserve">12, </w:t>
      </w:r>
      <w:r w:rsidR="00356DD4" w:rsidRPr="00A10998">
        <w:rPr>
          <w:rFonts w:cs="Arial"/>
        </w:rPr>
        <w:t xml:space="preserve">Under </w:t>
      </w:r>
      <w:r w:rsidR="007C621D" w:rsidRPr="00A10998">
        <w:rPr>
          <w:rFonts w:cs="Arial"/>
        </w:rPr>
        <w:t xml:space="preserve">14, </w:t>
      </w:r>
      <w:r w:rsidR="00356DD4" w:rsidRPr="00A10998">
        <w:rPr>
          <w:rFonts w:cs="Arial"/>
        </w:rPr>
        <w:t xml:space="preserve">Under </w:t>
      </w:r>
      <w:r w:rsidR="007C621D" w:rsidRPr="00A10998">
        <w:rPr>
          <w:rFonts w:cs="Arial"/>
        </w:rPr>
        <w:t>16,</w:t>
      </w:r>
      <w:r w:rsidR="00356DD4" w:rsidRPr="00A10998">
        <w:rPr>
          <w:rFonts w:cs="Arial"/>
        </w:rPr>
        <w:t xml:space="preserve"> Under</w:t>
      </w:r>
      <w:r w:rsidR="00CA1215" w:rsidRPr="00A10998">
        <w:rPr>
          <w:rFonts w:cs="Arial"/>
        </w:rPr>
        <w:t xml:space="preserve"> 18 &amp; </w:t>
      </w:r>
      <w:proofErr w:type="spellStart"/>
      <w:r w:rsidRPr="00A10998">
        <w:rPr>
          <w:rFonts w:cs="Arial"/>
        </w:rPr>
        <w:t>Womens</w:t>
      </w:r>
      <w:proofErr w:type="spellEnd"/>
    </w:p>
    <w:p w14:paraId="23A977A6" w14:textId="77777777" w:rsidR="00E35D38" w:rsidRPr="00C635DC" w:rsidRDefault="00E35D38" w:rsidP="000C0BB0">
      <w:pPr>
        <w:tabs>
          <w:tab w:val="left" w:pos="4111"/>
        </w:tabs>
        <w:ind w:left="1440"/>
        <w:jc w:val="both"/>
        <w:rPr>
          <w:rFonts w:cs="Arial"/>
        </w:rPr>
      </w:pPr>
    </w:p>
    <w:p w14:paraId="375FF06D" w14:textId="0F9505F6" w:rsidR="00E627A1" w:rsidRPr="00C635DC" w:rsidRDefault="00E627A1" w:rsidP="00E627A1">
      <w:pPr>
        <w:tabs>
          <w:tab w:val="left" w:pos="1985"/>
        </w:tabs>
        <w:ind w:left="1985" w:hanging="567"/>
        <w:jc w:val="both"/>
        <w:rPr>
          <w:rFonts w:cs="Arial"/>
        </w:rPr>
      </w:pPr>
      <w:r w:rsidRPr="00A10998">
        <w:rPr>
          <w:rFonts w:cs="Arial"/>
        </w:rPr>
        <w:t>2.2</w:t>
      </w:r>
      <w:r w:rsidRPr="00A10998">
        <w:rPr>
          <w:rFonts w:cs="Arial"/>
        </w:rPr>
        <w:tab/>
      </w:r>
      <w:r w:rsidR="00B56DB6" w:rsidRPr="00A10998">
        <w:rPr>
          <w:rFonts w:cs="Arial"/>
        </w:rPr>
        <w:t>Under</w:t>
      </w:r>
      <w:r w:rsidR="00E35D38" w:rsidRPr="00A10998">
        <w:rPr>
          <w:rFonts w:cs="Arial"/>
        </w:rPr>
        <w:t xml:space="preserve"> 18</w:t>
      </w:r>
      <w:r w:rsidR="00253B91" w:rsidRPr="00A10998">
        <w:rPr>
          <w:rFonts w:cs="Arial"/>
        </w:rPr>
        <w:t xml:space="preserve"> Champ</w:t>
      </w:r>
      <w:r w:rsidR="00CA1215" w:rsidRPr="00A10998">
        <w:rPr>
          <w:rFonts w:cs="Arial"/>
        </w:rPr>
        <w:t xml:space="preserve"> </w:t>
      </w:r>
      <w:r w:rsidR="001301F4" w:rsidRPr="00A10998">
        <w:rPr>
          <w:rFonts w:cs="Arial"/>
        </w:rPr>
        <w:t>Boys</w:t>
      </w:r>
      <w:r w:rsidR="00CA1215" w:rsidRPr="00A10998">
        <w:rPr>
          <w:rFonts w:cs="Arial"/>
        </w:rPr>
        <w:t xml:space="preserve">, </w:t>
      </w:r>
      <w:proofErr w:type="gramStart"/>
      <w:r w:rsidR="00CA1215" w:rsidRPr="00A10998">
        <w:rPr>
          <w:rFonts w:cs="Arial"/>
        </w:rPr>
        <w:t>Under</w:t>
      </w:r>
      <w:proofErr w:type="gramEnd"/>
      <w:r w:rsidR="00CA1215" w:rsidRPr="00A10998">
        <w:rPr>
          <w:rFonts w:cs="Arial"/>
        </w:rPr>
        <w:t xml:space="preserve"> 18</w:t>
      </w:r>
      <w:r w:rsidR="00A10998" w:rsidRPr="00A10998">
        <w:rPr>
          <w:rFonts w:cs="Arial"/>
        </w:rPr>
        <w:t xml:space="preserve"> </w:t>
      </w:r>
      <w:r w:rsidR="00CA1215" w:rsidRPr="00A10998">
        <w:rPr>
          <w:rFonts w:cs="Arial"/>
        </w:rPr>
        <w:t xml:space="preserve">2 </w:t>
      </w:r>
      <w:r w:rsidR="001301F4" w:rsidRPr="00A10998">
        <w:rPr>
          <w:rFonts w:cs="Arial"/>
        </w:rPr>
        <w:t>Boys</w:t>
      </w:r>
      <w:r w:rsidR="00CA1215" w:rsidRPr="00A10998">
        <w:rPr>
          <w:rFonts w:cs="Arial"/>
        </w:rPr>
        <w:t>,</w:t>
      </w:r>
      <w:r w:rsidR="00B56DB6" w:rsidRPr="00A10998">
        <w:rPr>
          <w:rFonts w:cs="Arial"/>
        </w:rPr>
        <w:t xml:space="preserve"> Under</w:t>
      </w:r>
      <w:r w:rsidR="00E35D38" w:rsidRPr="00A10998">
        <w:rPr>
          <w:rFonts w:cs="Arial"/>
        </w:rPr>
        <w:t xml:space="preserve"> </w:t>
      </w:r>
      <w:r w:rsidR="00CA1215" w:rsidRPr="00A10998">
        <w:rPr>
          <w:rFonts w:cs="Arial"/>
        </w:rPr>
        <w:t xml:space="preserve">18 </w:t>
      </w:r>
      <w:r w:rsidR="001301F4" w:rsidRPr="00A10998">
        <w:rPr>
          <w:rFonts w:cs="Arial"/>
        </w:rPr>
        <w:t>Girls</w:t>
      </w:r>
      <w:r w:rsidRPr="00A10998">
        <w:rPr>
          <w:rFonts w:cs="Arial"/>
        </w:rPr>
        <w:t xml:space="preserve"> </w:t>
      </w:r>
      <w:r w:rsidR="00CA1215" w:rsidRPr="00A10998">
        <w:rPr>
          <w:rFonts w:cs="Arial"/>
        </w:rPr>
        <w:t xml:space="preserve">and Under 20 </w:t>
      </w:r>
      <w:r w:rsidR="001301F4" w:rsidRPr="00A10998">
        <w:rPr>
          <w:rFonts w:cs="Arial"/>
        </w:rPr>
        <w:t>Boys</w:t>
      </w:r>
      <w:r w:rsidR="00CA1215" w:rsidRPr="00A10998">
        <w:rPr>
          <w:rFonts w:cs="Arial"/>
        </w:rPr>
        <w:t xml:space="preserve">, </w:t>
      </w:r>
      <w:r w:rsidR="00595605" w:rsidRPr="00A10998">
        <w:rPr>
          <w:rFonts w:cs="Arial"/>
        </w:rPr>
        <w:t xml:space="preserve">as well as </w:t>
      </w:r>
      <w:r w:rsidR="00356DD4" w:rsidRPr="00A10998">
        <w:rPr>
          <w:rFonts w:cs="Arial"/>
        </w:rPr>
        <w:t xml:space="preserve">at least two teams within the graded </w:t>
      </w:r>
      <w:r w:rsidR="00595605" w:rsidRPr="00A10998">
        <w:rPr>
          <w:rFonts w:cs="Arial"/>
        </w:rPr>
        <w:t xml:space="preserve">Under 12 </w:t>
      </w:r>
      <w:r w:rsidR="001301F4" w:rsidRPr="00A10998">
        <w:rPr>
          <w:rFonts w:cs="Arial"/>
        </w:rPr>
        <w:t>Boys</w:t>
      </w:r>
      <w:r w:rsidR="00595605" w:rsidRPr="00A10998">
        <w:rPr>
          <w:rFonts w:cs="Arial"/>
        </w:rPr>
        <w:t xml:space="preserve"> &amp; </w:t>
      </w:r>
      <w:r w:rsidR="001301F4" w:rsidRPr="00A10998">
        <w:rPr>
          <w:rFonts w:cs="Arial"/>
        </w:rPr>
        <w:t>Girls</w:t>
      </w:r>
      <w:r w:rsidR="00CA1215" w:rsidRPr="00A10998">
        <w:rPr>
          <w:rFonts w:cs="Arial"/>
        </w:rPr>
        <w:t xml:space="preserve">, </w:t>
      </w:r>
      <w:r w:rsidR="00B56DB6" w:rsidRPr="00A10998">
        <w:rPr>
          <w:rFonts w:cs="Arial"/>
        </w:rPr>
        <w:t xml:space="preserve">Under 14 </w:t>
      </w:r>
      <w:r w:rsidR="001301F4" w:rsidRPr="00A10998">
        <w:rPr>
          <w:rFonts w:cs="Arial"/>
        </w:rPr>
        <w:t>Boys</w:t>
      </w:r>
      <w:r w:rsidR="00B56DB6" w:rsidRPr="00A10998">
        <w:rPr>
          <w:rFonts w:cs="Arial"/>
        </w:rPr>
        <w:t xml:space="preserve"> &amp; </w:t>
      </w:r>
      <w:r w:rsidR="001301F4" w:rsidRPr="00A10998">
        <w:rPr>
          <w:rFonts w:cs="Arial"/>
        </w:rPr>
        <w:t>Girls</w:t>
      </w:r>
      <w:r w:rsidR="00595605" w:rsidRPr="00A10998">
        <w:rPr>
          <w:rFonts w:cs="Arial"/>
        </w:rPr>
        <w:t xml:space="preserve"> </w:t>
      </w:r>
      <w:r w:rsidR="00CA1215" w:rsidRPr="00A10998">
        <w:rPr>
          <w:rFonts w:cs="Arial"/>
        </w:rPr>
        <w:t xml:space="preserve">and Under 16 </w:t>
      </w:r>
      <w:r w:rsidR="001301F4" w:rsidRPr="00A10998">
        <w:rPr>
          <w:rFonts w:cs="Arial"/>
        </w:rPr>
        <w:t>Boys</w:t>
      </w:r>
      <w:r w:rsidR="00CA1215" w:rsidRPr="00A10998">
        <w:rPr>
          <w:rFonts w:cs="Arial"/>
        </w:rPr>
        <w:t xml:space="preserve"> &amp; </w:t>
      </w:r>
      <w:r w:rsidR="001301F4" w:rsidRPr="00A10998">
        <w:rPr>
          <w:rFonts w:cs="Arial"/>
        </w:rPr>
        <w:t>Girls</w:t>
      </w:r>
      <w:r w:rsidR="00CA1215" w:rsidRPr="00A10998">
        <w:rPr>
          <w:rFonts w:cs="Arial"/>
        </w:rPr>
        <w:t xml:space="preserve"> </w:t>
      </w:r>
      <w:r w:rsidRPr="00A10998">
        <w:rPr>
          <w:rFonts w:cs="Arial"/>
        </w:rPr>
        <w:t>are compulsory</w:t>
      </w:r>
      <w:r w:rsidR="00485C80" w:rsidRPr="00A10998">
        <w:rPr>
          <w:rFonts w:cs="Arial"/>
        </w:rPr>
        <w:t xml:space="preserve"> Age Groups and must be nominated in order for the Association to compete in the WABL competition.</w:t>
      </w:r>
      <w:r w:rsidR="00595605" w:rsidRPr="00C635DC">
        <w:rPr>
          <w:rFonts w:cs="Arial"/>
        </w:rPr>
        <w:t xml:space="preserve"> </w:t>
      </w:r>
    </w:p>
    <w:p w14:paraId="76974642" w14:textId="77777777" w:rsidR="00E627A1" w:rsidRPr="00C635DC" w:rsidRDefault="00E627A1" w:rsidP="00E627A1">
      <w:pPr>
        <w:tabs>
          <w:tab w:val="left" w:pos="1985"/>
        </w:tabs>
        <w:ind w:left="1985" w:hanging="567"/>
        <w:jc w:val="both"/>
        <w:rPr>
          <w:rFonts w:cs="Arial"/>
        </w:rPr>
      </w:pPr>
    </w:p>
    <w:p w14:paraId="7EDE1465" w14:textId="1FC70A8A" w:rsidR="001A4C71" w:rsidRPr="00C635DC" w:rsidRDefault="00135E8C" w:rsidP="00135E8C">
      <w:pPr>
        <w:tabs>
          <w:tab w:val="left" w:pos="4111"/>
        </w:tabs>
        <w:jc w:val="both"/>
        <w:rPr>
          <w:rFonts w:cs="Arial"/>
          <w:b/>
        </w:rPr>
      </w:pPr>
      <w:r>
        <w:rPr>
          <w:rFonts w:cs="Arial"/>
        </w:rPr>
        <w:t xml:space="preserve">                             </w:t>
      </w:r>
      <w:r w:rsidR="00485C80" w:rsidRPr="00C635DC">
        <w:rPr>
          <w:rFonts w:cs="Arial"/>
          <w:b/>
        </w:rPr>
        <w:t>Withdrawal of a team after official fixtures distributed</w:t>
      </w:r>
      <w:r w:rsidR="00485C80" w:rsidRPr="00C635DC">
        <w:rPr>
          <w:rFonts w:cs="Arial"/>
          <w:b/>
        </w:rPr>
        <w:tab/>
      </w:r>
      <w:r w:rsidR="00485C80" w:rsidRPr="00C635DC">
        <w:rPr>
          <w:rFonts w:cs="Arial"/>
          <w:b/>
        </w:rPr>
        <w:tab/>
        <w:t xml:space="preserve">$500.00 </w:t>
      </w:r>
    </w:p>
    <w:p w14:paraId="28C170F0" w14:textId="77777777" w:rsidR="001A4C71" w:rsidRPr="00C635DC" w:rsidRDefault="001A4C71" w:rsidP="00485C80">
      <w:pPr>
        <w:tabs>
          <w:tab w:val="left" w:pos="4111"/>
        </w:tabs>
        <w:ind w:left="1418"/>
        <w:jc w:val="both"/>
        <w:rPr>
          <w:rFonts w:cs="Arial"/>
          <w:b/>
        </w:rPr>
      </w:pPr>
    </w:p>
    <w:p w14:paraId="20165F9C" w14:textId="77777777" w:rsidR="00D31D92" w:rsidRPr="00C635DC" w:rsidRDefault="00485C80">
      <w:pPr>
        <w:pStyle w:val="Heading1"/>
        <w:rPr>
          <w:rFonts w:cs="Arial"/>
          <w:sz w:val="20"/>
          <w:u w:val="single"/>
        </w:rPr>
      </w:pPr>
      <w:bookmarkStart w:id="7" w:name="_Toc152133665"/>
      <w:bookmarkStart w:id="8" w:name="_Toc228114058"/>
      <w:r w:rsidRPr="00C635DC">
        <w:rPr>
          <w:rFonts w:cs="Arial"/>
          <w:sz w:val="20"/>
        </w:rPr>
        <w:t>3</w:t>
      </w:r>
      <w:r w:rsidR="00D31D92" w:rsidRPr="00C635DC">
        <w:rPr>
          <w:rFonts w:cs="Arial"/>
          <w:sz w:val="20"/>
        </w:rPr>
        <w:t>.0</w:t>
      </w:r>
      <w:r w:rsidR="00D31D92" w:rsidRPr="00C635DC">
        <w:rPr>
          <w:rFonts w:cs="Arial"/>
          <w:sz w:val="20"/>
        </w:rPr>
        <w:tab/>
      </w:r>
      <w:r w:rsidR="00D31D92" w:rsidRPr="00C635DC">
        <w:rPr>
          <w:rFonts w:cs="Arial"/>
          <w:sz w:val="20"/>
        </w:rPr>
        <w:tab/>
      </w:r>
      <w:r w:rsidR="00D31D92" w:rsidRPr="00C635DC">
        <w:rPr>
          <w:rFonts w:cs="Arial"/>
          <w:sz w:val="20"/>
          <w:u w:val="single"/>
        </w:rPr>
        <w:t>Playing Rules</w:t>
      </w:r>
      <w:bookmarkEnd w:id="7"/>
      <w:bookmarkEnd w:id="8"/>
    </w:p>
    <w:p w14:paraId="155EB4E6" w14:textId="77777777" w:rsidR="00D31D92" w:rsidRPr="00C635DC" w:rsidRDefault="00D31D92" w:rsidP="00E35D38">
      <w:pPr>
        <w:jc w:val="both"/>
        <w:rPr>
          <w:rFonts w:cs="Arial"/>
        </w:rPr>
      </w:pPr>
    </w:p>
    <w:p w14:paraId="6D4E8B22" w14:textId="77777777" w:rsidR="00D31D92" w:rsidRPr="00C635DC" w:rsidRDefault="00D31D92">
      <w:pPr>
        <w:ind w:left="1418" w:hanging="1418"/>
        <w:jc w:val="both"/>
        <w:rPr>
          <w:rFonts w:cs="Arial"/>
        </w:rPr>
      </w:pPr>
      <w:r w:rsidRPr="00C635DC">
        <w:rPr>
          <w:rFonts w:cs="Arial"/>
        </w:rPr>
        <w:tab/>
        <w:t>The WABL competition shall be conducted under the playing rules of FIBA with modifications as outlined below or where applicable.</w:t>
      </w:r>
    </w:p>
    <w:p w14:paraId="793C7E4D" w14:textId="77777777" w:rsidR="00A03ECE" w:rsidRPr="00C635DC" w:rsidRDefault="00A03ECE">
      <w:pPr>
        <w:ind w:left="1418" w:hanging="1418"/>
        <w:jc w:val="both"/>
        <w:rPr>
          <w:rFonts w:cs="Arial"/>
        </w:rPr>
      </w:pPr>
    </w:p>
    <w:p w14:paraId="579B6245" w14:textId="53A917B9" w:rsidR="00E320DB" w:rsidRPr="004B1A27" w:rsidRDefault="00485C80" w:rsidP="00946C0A">
      <w:pPr>
        <w:jc w:val="both"/>
        <w:rPr>
          <w:rFonts w:cs="Arial"/>
        </w:rPr>
      </w:pPr>
      <w:r w:rsidRPr="00C635DC">
        <w:rPr>
          <w:rFonts w:cs="Arial"/>
        </w:rPr>
        <w:tab/>
      </w:r>
      <w:r w:rsidRPr="00C635DC">
        <w:rPr>
          <w:rFonts w:cs="Arial"/>
        </w:rPr>
        <w:tab/>
      </w:r>
      <w:r w:rsidR="007905A4" w:rsidRPr="004B1A27">
        <w:rPr>
          <w:rFonts w:cs="Arial"/>
        </w:rPr>
        <w:t xml:space="preserve"> </w:t>
      </w:r>
    </w:p>
    <w:p w14:paraId="01C57B94" w14:textId="77777777" w:rsidR="00D31D92" w:rsidRPr="00C635DC" w:rsidRDefault="00FF4992">
      <w:pPr>
        <w:pStyle w:val="Heading1"/>
        <w:rPr>
          <w:rFonts w:cs="Arial"/>
          <w:sz w:val="20"/>
        </w:rPr>
      </w:pPr>
      <w:bookmarkStart w:id="9" w:name="_Toc152133666"/>
      <w:bookmarkStart w:id="10" w:name="_Toc228114059"/>
      <w:r w:rsidRPr="00C635DC">
        <w:rPr>
          <w:rFonts w:cs="Arial"/>
          <w:sz w:val="20"/>
        </w:rPr>
        <w:t>4</w:t>
      </w:r>
      <w:r w:rsidR="00D31D92" w:rsidRPr="00C635DC">
        <w:rPr>
          <w:rFonts w:cs="Arial"/>
          <w:sz w:val="20"/>
        </w:rPr>
        <w:t>.0</w:t>
      </w:r>
      <w:r w:rsidR="00D31D92" w:rsidRPr="00C635DC">
        <w:rPr>
          <w:rFonts w:cs="Arial"/>
          <w:sz w:val="20"/>
        </w:rPr>
        <w:tab/>
      </w:r>
      <w:r w:rsidR="00D31D92" w:rsidRPr="00C635DC">
        <w:rPr>
          <w:rFonts w:cs="Arial"/>
          <w:sz w:val="20"/>
        </w:rPr>
        <w:tab/>
      </w:r>
      <w:r w:rsidR="00D31D92" w:rsidRPr="00C635DC">
        <w:rPr>
          <w:rFonts w:cs="Arial"/>
          <w:sz w:val="20"/>
          <w:u w:val="single"/>
        </w:rPr>
        <w:t>Premiership Table</w:t>
      </w:r>
      <w:bookmarkEnd w:id="9"/>
      <w:bookmarkEnd w:id="10"/>
    </w:p>
    <w:p w14:paraId="1022903F" w14:textId="77777777" w:rsidR="00D31D92" w:rsidRPr="00C635DC" w:rsidRDefault="00D31D92">
      <w:pPr>
        <w:ind w:left="1418" w:hanging="1418"/>
        <w:jc w:val="both"/>
        <w:rPr>
          <w:rFonts w:cs="Arial"/>
        </w:rPr>
      </w:pPr>
    </w:p>
    <w:p w14:paraId="19046C33" w14:textId="77777777" w:rsidR="00D31D92" w:rsidRPr="00C635DC" w:rsidRDefault="00FF4992" w:rsidP="00FF4992">
      <w:pPr>
        <w:ind w:left="2160" w:hanging="735"/>
        <w:jc w:val="both"/>
        <w:rPr>
          <w:rFonts w:cs="Arial"/>
        </w:rPr>
      </w:pPr>
      <w:r w:rsidRPr="00C635DC">
        <w:rPr>
          <w:rFonts w:cs="Arial"/>
        </w:rPr>
        <w:t>4.1</w:t>
      </w:r>
      <w:r w:rsidRPr="00C635DC">
        <w:rPr>
          <w:rFonts w:cs="Arial"/>
        </w:rPr>
        <w:tab/>
      </w:r>
      <w:r w:rsidR="002A04D7" w:rsidRPr="00C635DC">
        <w:rPr>
          <w:rFonts w:cs="Arial"/>
        </w:rPr>
        <w:t xml:space="preserve">The team that has scored the greater number of points at the end of the game shall be the winner. </w:t>
      </w:r>
    </w:p>
    <w:p w14:paraId="59B7AA8E" w14:textId="77777777" w:rsidR="00D31D92" w:rsidRPr="00C635DC" w:rsidRDefault="00D31D92">
      <w:pPr>
        <w:ind w:left="1425"/>
        <w:jc w:val="both"/>
        <w:rPr>
          <w:rFonts w:cs="Arial"/>
        </w:rPr>
      </w:pPr>
    </w:p>
    <w:p w14:paraId="7616F51B" w14:textId="77777777" w:rsidR="00D31D92" w:rsidRPr="00C635DC" w:rsidRDefault="002A04D7" w:rsidP="00886179">
      <w:pPr>
        <w:numPr>
          <w:ilvl w:val="1"/>
          <w:numId w:val="15"/>
        </w:numPr>
        <w:ind w:left="2127" w:hanging="709"/>
        <w:jc w:val="both"/>
        <w:rPr>
          <w:rFonts w:cs="Arial"/>
        </w:rPr>
      </w:pPr>
      <w:r w:rsidRPr="00C635DC">
        <w:rPr>
          <w:rFonts w:cs="Arial"/>
        </w:rPr>
        <w:t>If the score is tied at the end of playing time for the fourth period, the game shall continue with as many extra periods of five minutes as is necessary to break the tie.</w:t>
      </w:r>
    </w:p>
    <w:p w14:paraId="69C5FFBF" w14:textId="77777777" w:rsidR="009B7479" w:rsidRPr="00C635DC" w:rsidRDefault="009B7479" w:rsidP="00FF4992">
      <w:pPr>
        <w:jc w:val="both"/>
        <w:rPr>
          <w:rFonts w:cs="Arial"/>
        </w:rPr>
      </w:pPr>
    </w:p>
    <w:p w14:paraId="6BF134CD" w14:textId="3974C561" w:rsidR="00D31D92" w:rsidRPr="00C635DC" w:rsidRDefault="00D31D92" w:rsidP="00886179">
      <w:pPr>
        <w:numPr>
          <w:ilvl w:val="1"/>
          <w:numId w:val="15"/>
        </w:numPr>
        <w:ind w:left="2127" w:hanging="687"/>
        <w:jc w:val="both"/>
        <w:rPr>
          <w:rFonts w:cs="Arial"/>
        </w:rPr>
      </w:pPr>
      <w:r w:rsidRPr="00C635DC">
        <w:rPr>
          <w:rFonts w:cs="Arial"/>
        </w:rPr>
        <w:t xml:space="preserve">The </w:t>
      </w:r>
      <w:r w:rsidR="00590AF7" w:rsidRPr="00C635DC">
        <w:rPr>
          <w:rFonts w:cs="Arial"/>
        </w:rPr>
        <w:t>premiership table</w:t>
      </w:r>
      <w:r w:rsidRPr="00C635DC">
        <w:rPr>
          <w:rFonts w:cs="Arial"/>
        </w:rPr>
        <w:t xml:space="preserve"> is formulated upon a win/loss basis. </w:t>
      </w:r>
      <w:r w:rsidR="00BE7BFB">
        <w:rPr>
          <w:rFonts w:cs="Arial"/>
        </w:rPr>
        <w:t>Where a competition utilises BYE rounds, a regular season BYE is considered a win.</w:t>
      </w:r>
      <w:r w:rsidRPr="00C635DC">
        <w:rPr>
          <w:rFonts w:cs="Arial"/>
        </w:rPr>
        <w:t xml:space="preserve"> </w:t>
      </w:r>
    </w:p>
    <w:p w14:paraId="1F838453" w14:textId="77777777" w:rsidR="00D31D92" w:rsidRPr="00C635DC" w:rsidRDefault="00D31D92">
      <w:pPr>
        <w:jc w:val="both"/>
        <w:rPr>
          <w:rFonts w:cs="Arial"/>
        </w:rPr>
      </w:pPr>
    </w:p>
    <w:p w14:paraId="137834B4" w14:textId="77777777" w:rsidR="00D31D92" w:rsidRPr="00C635DC" w:rsidRDefault="00D31D92" w:rsidP="00886179">
      <w:pPr>
        <w:numPr>
          <w:ilvl w:val="1"/>
          <w:numId w:val="15"/>
        </w:numPr>
        <w:ind w:left="2127" w:hanging="709"/>
        <w:jc w:val="both"/>
        <w:rPr>
          <w:rFonts w:cs="Arial"/>
        </w:rPr>
      </w:pPr>
      <w:r w:rsidRPr="00C635DC">
        <w:rPr>
          <w:rFonts w:cs="Arial"/>
        </w:rPr>
        <w:t xml:space="preserve">In the event of teams </w:t>
      </w:r>
      <w:r w:rsidR="00590AF7" w:rsidRPr="00C635DC">
        <w:rPr>
          <w:rFonts w:cs="Arial"/>
        </w:rPr>
        <w:t xml:space="preserve">having </w:t>
      </w:r>
      <w:r w:rsidR="002A04D7" w:rsidRPr="00C635DC">
        <w:rPr>
          <w:rFonts w:cs="Arial"/>
        </w:rPr>
        <w:t>an</w:t>
      </w:r>
      <w:r w:rsidRPr="00C635DC">
        <w:rPr>
          <w:rFonts w:cs="Arial"/>
        </w:rPr>
        <w:t xml:space="preserve"> identical win/loss records, </w:t>
      </w:r>
      <w:r w:rsidR="00935A77" w:rsidRPr="00C635DC">
        <w:rPr>
          <w:rFonts w:cs="Arial"/>
        </w:rPr>
        <w:t xml:space="preserve">final </w:t>
      </w:r>
      <w:r w:rsidR="00BF4B7A" w:rsidRPr="00C635DC">
        <w:rPr>
          <w:rFonts w:cs="Arial"/>
        </w:rPr>
        <w:t>p</w:t>
      </w:r>
      <w:r w:rsidR="00935A77" w:rsidRPr="00C635DC">
        <w:rPr>
          <w:rFonts w:cs="Arial"/>
        </w:rPr>
        <w:t>ositions</w:t>
      </w:r>
      <w:r w:rsidRPr="00C635DC">
        <w:rPr>
          <w:rFonts w:cs="Arial"/>
        </w:rPr>
        <w:t xml:space="preserve"> will be determined upon the </w:t>
      </w:r>
      <w:r w:rsidR="00EB2288" w:rsidRPr="00C635DC">
        <w:rPr>
          <w:rFonts w:cs="Arial"/>
        </w:rPr>
        <w:t>percentage</w:t>
      </w:r>
      <w:r w:rsidRPr="00C635DC">
        <w:rPr>
          <w:rFonts w:cs="Arial"/>
        </w:rPr>
        <w:t xml:space="preserve"> </w:t>
      </w:r>
      <w:r w:rsidR="00590AF7" w:rsidRPr="00C635DC">
        <w:rPr>
          <w:rFonts w:cs="Arial"/>
        </w:rPr>
        <w:t>difference in</w:t>
      </w:r>
      <w:r w:rsidR="002A04D7" w:rsidRPr="00C635DC">
        <w:rPr>
          <w:rFonts w:cs="Arial"/>
        </w:rPr>
        <w:t xml:space="preserve"> </w:t>
      </w:r>
      <w:r w:rsidRPr="00C635DC">
        <w:rPr>
          <w:rFonts w:cs="Arial"/>
        </w:rPr>
        <w:t xml:space="preserve">points scored between the teams when they played each other. </w:t>
      </w:r>
    </w:p>
    <w:p w14:paraId="058A9AFC" w14:textId="77777777" w:rsidR="00BF4B7A" w:rsidRPr="00C635DC" w:rsidRDefault="00BF4B7A" w:rsidP="00935A77">
      <w:pPr>
        <w:jc w:val="both"/>
        <w:rPr>
          <w:rFonts w:cs="Arial"/>
        </w:rPr>
      </w:pPr>
    </w:p>
    <w:p w14:paraId="316874DD" w14:textId="77777777" w:rsidR="00BF4B7A" w:rsidRPr="00C635DC" w:rsidRDefault="00FF4992" w:rsidP="00BF4B7A">
      <w:pPr>
        <w:ind w:left="2160" w:hanging="720"/>
        <w:jc w:val="both"/>
        <w:rPr>
          <w:rFonts w:cs="Arial"/>
        </w:rPr>
      </w:pPr>
      <w:r w:rsidRPr="00C635DC">
        <w:rPr>
          <w:rFonts w:cs="Arial"/>
        </w:rPr>
        <w:t>4</w:t>
      </w:r>
      <w:r w:rsidR="00BF4B7A" w:rsidRPr="00C635DC">
        <w:rPr>
          <w:rFonts w:cs="Arial"/>
        </w:rPr>
        <w:t>.5</w:t>
      </w:r>
      <w:r w:rsidR="00BF4B7A" w:rsidRPr="00C635DC">
        <w:rPr>
          <w:rFonts w:cs="Arial"/>
        </w:rPr>
        <w:tab/>
        <w:t xml:space="preserve">If teams that </w:t>
      </w:r>
      <w:r w:rsidR="00590AF7" w:rsidRPr="00C635DC">
        <w:rPr>
          <w:rFonts w:cs="Arial"/>
        </w:rPr>
        <w:t>have identical</w:t>
      </w:r>
      <w:r w:rsidR="00E14B79" w:rsidRPr="00C635DC">
        <w:rPr>
          <w:rFonts w:cs="Arial"/>
        </w:rPr>
        <w:t xml:space="preserve"> win/loss records </w:t>
      </w:r>
      <w:r w:rsidR="00BF4B7A" w:rsidRPr="00C635DC">
        <w:rPr>
          <w:rFonts w:cs="Arial"/>
        </w:rPr>
        <w:t xml:space="preserve">are still equal </w:t>
      </w:r>
      <w:r w:rsidR="00E14B79" w:rsidRPr="00C635DC">
        <w:rPr>
          <w:rFonts w:cs="Arial"/>
        </w:rPr>
        <w:t xml:space="preserve">on </w:t>
      </w:r>
      <w:r w:rsidR="00EB2288" w:rsidRPr="00C635DC">
        <w:rPr>
          <w:rFonts w:cs="Arial"/>
        </w:rPr>
        <w:t>percentage</w:t>
      </w:r>
      <w:r w:rsidR="00E14B79" w:rsidRPr="00C635DC">
        <w:rPr>
          <w:rFonts w:cs="Arial"/>
        </w:rPr>
        <w:t xml:space="preserve"> points scored between them</w:t>
      </w:r>
      <w:r w:rsidR="00565CA9" w:rsidRPr="00C635DC">
        <w:rPr>
          <w:rFonts w:cs="Arial"/>
        </w:rPr>
        <w:t>,</w:t>
      </w:r>
      <w:r w:rsidR="00E14B79" w:rsidRPr="00C635DC">
        <w:rPr>
          <w:rFonts w:cs="Arial"/>
        </w:rPr>
        <w:t xml:space="preserve"> </w:t>
      </w:r>
      <w:r w:rsidR="00BF4B7A" w:rsidRPr="00C635DC">
        <w:rPr>
          <w:rFonts w:cs="Arial"/>
        </w:rPr>
        <w:t xml:space="preserve">then </w:t>
      </w:r>
      <w:r w:rsidR="00E14B79" w:rsidRPr="00C635DC">
        <w:rPr>
          <w:rFonts w:cs="Arial"/>
        </w:rPr>
        <w:t xml:space="preserve">the </w:t>
      </w:r>
      <w:r w:rsidR="00BF4B7A" w:rsidRPr="00C635DC">
        <w:rPr>
          <w:rFonts w:cs="Arial"/>
        </w:rPr>
        <w:t>overall</w:t>
      </w:r>
      <w:r w:rsidR="00E14B79" w:rsidRPr="00C635DC">
        <w:rPr>
          <w:rFonts w:cs="Arial"/>
        </w:rPr>
        <w:t xml:space="preserve"> </w:t>
      </w:r>
      <w:r w:rsidR="00EB2288" w:rsidRPr="00C635DC">
        <w:rPr>
          <w:rFonts w:cs="Arial"/>
        </w:rPr>
        <w:t xml:space="preserve">points </w:t>
      </w:r>
      <w:r w:rsidR="00BF4B7A" w:rsidRPr="00C635DC">
        <w:rPr>
          <w:rFonts w:cs="Arial"/>
        </w:rPr>
        <w:t xml:space="preserve">percentage </w:t>
      </w:r>
      <w:r w:rsidR="00E14B79" w:rsidRPr="00C635DC">
        <w:rPr>
          <w:rFonts w:cs="Arial"/>
        </w:rPr>
        <w:t>will be used to</w:t>
      </w:r>
      <w:r w:rsidR="00BF4B7A" w:rsidRPr="00C635DC">
        <w:rPr>
          <w:rFonts w:cs="Arial"/>
        </w:rPr>
        <w:t xml:space="preserve"> separate the teams.</w:t>
      </w:r>
    </w:p>
    <w:p w14:paraId="0F58086C" w14:textId="77777777" w:rsidR="00935A77" w:rsidRPr="00C635DC" w:rsidRDefault="00935A77" w:rsidP="00935A77">
      <w:pPr>
        <w:jc w:val="both"/>
        <w:rPr>
          <w:rFonts w:cs="Arial"/>
        </w:rPr>
      </w:pPr>
      <w:bookmarkStart w:id="11" w:name="_Toc152133667"/>
    </w:p>
    <w:p w14:paraId="3F47CB4F" w14:textId="77777777" w:rsidR="00A65103" w:rsidRPr="00C635DC" w:rsidRDefault="00FF4992" w:rsidP="00935A77">
      <w:pPr>
        <w:jc w:val="both"/>
        <w:rPr>
          <w:rFonts w:cs="Arial"/>
          <w:b/>
          <w:u w:val="single"/>
        </w:rPr>
      </w:pPr>
      <w:r w:rsidRPr="00C635DC">
        <w:rPr>
          <w:rFonts w:cs="Arial"/>
          <w:b/>
        </w:rPr>
        <w:t>5</w:t>
      </w:r>
      <w:r w:rsidR="00A65103" w:rsidRPr="00C635DC">
        <w:rPr>
          <w:rFonts w:cs="Arial"/>
          <w:b/>
        </w:rPr>
        <w:t>.0</w:t>
      </w:r>
      <w:r w:rsidR="00A65103" w:rsidRPr="00C635DC">
        <w:rPr>
          <w:rFonts w:cs="Arial"/>
          <w:b/>
        </w:rPr>
        <w:tab/>
      </w:r>
      <w:r w:rsidR="00A65103" w:rsidRPr="00C635DC">
        <w:rPr>
          <w:rFonts w:cs="Arial"/>
          <w:b/>
        </w:rPr>
        <w:tab/>
      </w:r>
      <w:r w:rsidR="00A65103" w:rsidRPr="00C635DC">
        <w:rPr>
          <w:rFonts w:cs="Arial"/>
          <w:b/>
          <w:u w:val="single"/>
        </w:rPr>
        <w:t>Uniforms</w:t>
      </w:r>
      <w:bookmarkEnd w:id="11"/>
    </w:p>
    <w:p w14:paraId="404F78C1" w14:textId="77777777" w:rsidR="00D31D92" w:rsidRPr="00C635DC" w:rsidRDefault="00D31D92">
      <w:pPr>
        <w:ind w:left="1418" w:hanging="1418"/>
        <w:jc w:val="both"/>
        <w:rPr>
          <w:rFonts w:cs="Arial"/>
        </w:rPr>
      </w:pPr>
    </w:p>
    <w:p w14:paraId="43D862E6" w14:textId="77777777" w:rsidR="00D31D92" w:rsidRPr="00C635DC" w:rsidRDefault="00D31D92" w:rsidP="00886179">
      <w:pPr>
        <w:numPr>
          <w:ilvl w:val="1"/>
          <w:numId w:val="16"/>
        </w:numPr>
        <w:ind w:left="2127" w:hanging="687"/>
        <w:jc w:val="both"/>
        <w:rPr>
          <w:rFonts w:cs="Arial"/>
        </w:rPr>
      </w:pPr>
      <w:r w:rsidRPr="00C635DC">
        <w:rPr>
          <w:rFonts w:cs="Arial"/>
        </w:rPr>
        <w:t>All players must warm up and play in th</w:t>
      </w:r>
      <w:r w:rsidR="00E22C2A" w:rsidRPr="00C635DC">
        <w:rPr>
          <w:rFonts w:cs="Arial"/>
        </w:rPr>
        <w:t xml:space="preserve">e correct, registered uniform. Non-Registered uniforms cannot be worn. </w:t>
      </w:r>
    </w:p>
    <w:p w14:paraId="5F56E2C6" w14:textId="77777777" w:rsidR="00D31D92" w:rsidRPr="00C635DC" w:rsidRDefault="00D31D92">
      <w:pPr>
        <w:ind w:left="1425"/>
        <w:jc w:val="both"/>
        <w:rPr>
          <w:rFonts w:cs="Arial"/>
        </w:rPr>
      </w:pPr>
    </w:p>
    <w:p w14:paraId="2346C23D" w14:textId="77777777" w:rsidR="00D31D92" w:rsidRPr="00C635DC" w:rsidRDefault="00D31D92" w:rsidP="00886179">
      <w:pPr>
        <w:numPr>
          <w:ilvl w:val="1"/>
          <w:numId w:val="16"/>
        </w:numPr>
        <w:ind w:left="2127" w:hanging="687"/>
        <w:jc w:val="both"/>
        <w:rPr>
          <w:rFonts w:cs="Arial"/>
        </w:rPr>
      </w:pPr>
      <w:r w:rsidRPr="00C635DC">
        <w:rPr>
          <w:rFonts w:cs="Arial"/>
        </w:rPr>
        <w:t>The playing uniform for each Association must be photographed front and back and submitted to Basketball WA prior to the start of the season.</w:t>
      </w:r>
    </w:p>
    <w:p w14:paraId="6C965EBF" w14:textId="77777777" w:rsidR="00D31D92" w:rsidRPr="00C635DC" w:rsidRDefault="00D31D92">
      <w:pPr>
        <w:ind w:left="1425"/>
        <w:jc w:val="both"/>
        <w:rPr>
          <w:rFonts w:cs="Arial"/>
        </w:rPr>
      </w:pPr>
    </w:p>
    <w:p w14:paraId="5FBDB541" w14:textId="77777777" w:rsidR="009B2266" w:rsidRPr="00C635DC" w:rsidRDefault="00D31D92" w:rsidP="00886179">
      <w:pPr>
        <w:numPr>
          <w:ilvl w:val="1"/>
          <w:numId w:val="16"/>
        </w:numPr>
        <w:ind w:left="2127" w:hanging="687"/>
        <w:jc w:val="both"/>
        <w:rPr>
          <w:rFonts w:cs="Arial"/>
        </w:rPr>
      </w:pPr>
      <w:r w:rsidRPr="00C635DC">
        <w:rPr>
          <w:rFonts w:cs="Arial"/>
        </w:rPr>
        <w:t xml:space="preserve">Any changes to the registered uniform must be lodged with </w:t>
      </w:r>
      <w:r w:rsidR="00B9246A" w:rsidRPr="00C635DC">
        <w:rPr>
          <w:rFonts w:cs="Arial"/>
        </w:rPr>
        <w:t>Basketball WA</w:t>
      </w:r>
      <w:r w:rsidR="00E22C2A" w:rsidRPr="00C635DC">
        <w:rPr>
          <w:rFonts w:cs="Arial"/>
        </w:rPr>
        <w:t xml:space="preserve"> for approval. </w:t>
      </w:r>
    </w:p>
    <w:p w14:paraId="0BDF5FCC" w14:textId="77777777" w:rsidR="009B2266" w:rsidRPr="00C635DC" w:rsidRDefault="009B2266" w:rsidP="009B2266">
      <w:pPr>
        <w:ind w:left="1425"/>
        <w:jc w:val="both"/>
        <w:rPr>
          <w:rFonts w:cs="Arial"/>
        </w:rPr>
      </w:pPr>
    </w:p>
    <w:p w14:paraId="136ADF24" w14:textId="77777777" w:rsidR="00E14B79" w:rsidRPr="004B1A27" w:rsidRDefault="00D31D92" w:rsidP="00886179">
      <w:pPr>
        <w:numPr>
          <w:ilvl w:val="1"/>
          <w:numId w:val="16"/>
        </w:numPr>
        <w:ind w:left="2127" w:hanging="687"/>
        <w:jc w:val="both"/>
        <w:rPr>
          <w:rFonts w:cs="Arial"/>
        </w:rPr>
      </w:pPr>
      <w:r w:rsidRPr="004B1A27">
        <w:rPr>
          <w:rFonts w:cs="Arial"/>
        </w:rPr>
        <w:t>Uniforms consist of playing singlet, playing shorts (</w:t>
      </w:r>
      <w:r w:rsidR="005D5469" w:rsidRPr="004B1A27">
        <w:rPr>
          <w:rFonts w:cs="Arial"/>
        </w:rPr>
        <w:t xml:space="preserve">must not </w:t>
      </w:r>
      <w:r w:rsidR="00792C09" w:rsidRPr="004B1A27">
        <w:rPr>
          <w:rFonts w:cs="Arial"/>
        </w:rPr>
        <w:t xml:space="preserve">extend past the </w:t>
      </w:r>
      <w:proofErr w:type="gramStart"/>
      <w:r w:rsidR="00792C09" w:rsidRPr="004B1A27">
        <w:rPr>
          <w:rFonts w:cs="Arial"/>
        </w:rPr>
        <w:t>knee cap</w:t>
      </w:r>
      <w:proofErr w:type="gramEnd"/>
      <w:r w:rsidR="005D5469" w:rsidRPr="004B1A27">
        <w:rPr>
          <w:rFonts w:cs="Arial"/>
        </w:rPr>
        <w:t xml:space="preserve"> and </w:t>
      </w:r>
      <w:r w:rsidR="003D12E4" w:rsidRPr="004B1A27">
        <w:rPr>
          <w:rFonts w:cs="Arial"/>
        </w:rPr>
        <w:t xml:space="preserve">must be </w:t>
      </w:r>
      <w:r w:rsidRPr="004B1A27">
        <w:rPr>
          <w:rFonts w:cs="Arial"/>
        </w:rPr>
        <w:t>without pockets), warm-up top and tracksuit as</w:t>
      </w:r>
      <w:r w:rsidR="00E22C2A" w:rsidRPr="004B1A27">
        <w:rPr>
          <w:rFonts w:cs="Arial"/>
        </w:rPr>
        <w:t xml:space="preserve"> endorsed by the Associations and approved by </w:t>
      </w:r>
      <w:r w:rsidR="0080555A" w:rsidRPr="004B1A27">
        <w:rPr>
          <w:rFonts w:cs="Arial"/>
        </w:rPr>
        <w:t>Basketball WA.</w:t>
      </w:r>
      <w:r w:rsidR="00E22C2A" w:rsidRPr="004B1A27">
        <w:rPr>
          <w:rFonts w:cs="Arial"/>
        </w:rPr>
        <w:t xml:space="preserve"> </w:t>
      </w:r>
    </w:p>
    <w:p w14:paraId="05FF2D3E" w14:textId="77777777" w:rsidR="00E14B79" w:rsidRPr="004B1A27" w:rsidRDefault="00E14B79" w:rsidP="00E14B79">
      <w:pPr>
        <w:jc w:val="both"/>
        <w:rPr>
          <w:rFonts w:cs="Arial"/>
        </w:rPr>
      </w:pPr>
    </w:p>
    <w:p w14:paraId="297749BD" w14:textId="01D25BF8" w:rsidR="008D3D38" w:rsidRPr="004B1A27" w:rsidRDefault="0042652A" w:rsidP="007C621D">
      <w:pPr>
        <w:numPr>
          <w:ilvl w:val="1"/>
          <w:numId w:val="16"/>
        </w:numPr>
        <w:ind w:left="2127" w:hanging="687"/>
        <w:jc w:val="both"/>
        <w:rPr>
          <w:rFonts w:cs="Arial"/>
        </w:rPr>
      </w:pPr>
      <w:r w:rsidRPr="004B1A27">
        <w:rPr>
          <w:rFonts w:cs="Arial"/>
        </w:rPr>
        <w:t>Under</w:t>
      </w:r>
      <w:r w:rsidR="007C621D" w:rsidRPr="004B1A27">
        <w:rPr>
          <w:rFonts w:cs="Arial"/>
        </w:rPr>
        <w:t xml:space="preserve"> garments (including skins) can only be worn in accordance with</w:t>
      </w:r>
      <w:r w:rsidRPr="004B1A27">
        <w:rPr>
          <w:rFonts w:cs="Arial"/>
        </w:rPr>
        <w:t xml:space="preserve"> FIBA regulations. All </w:t>
      </w:r>
      <w:r w:rsidR="004F0A9A" w:rsidRPr="004B1A27">
        <w:rPr>
          <w:rFonts w:cs="Arial"/>
        </w:rPr>
        <w:t xml:space="preserve">under </w:t>
      </w:r>
      <w:r w:rsidR="00F15B2C" w:rsidRPr="004B1A27">
        <w:rPr>
          <w:rFonts w:cs="Arial"/>
        </w:rPr>
        <w:t>garment</w:t>
      </w:r>
      <w:r w:rsidRPr="004B1A27">
        <w:rPr>
          <w:rFonts w:cs="Arial"/>
        </w:rPr>
        <w:t>s must be</w:t>
      </w:r>
      <w:r w:rsidR="006D10A0">
        <w:rPr>
          <w:rFonts w:cs="Arial"/>
        </w:rPr>
        <w:t xml:space="preserve"> black, white or</w:t>
      </w:r>
      <w:r w:rsidRPr="004B1A27">
        <w:rPr>
          <w:rFonts w:cs="Arial"/>
        </w:rPr>
        <w:t xml:space="preserve"> of the same dominant colour as the playing uniform. Under</w:t>
      </w:r>
      <w:r w:rsidR="004F0A9A" w:rsidRPr="004B1A27">
        <w:rPr>
          <w:rFonts w:cs="Arial"/>
        </w:rPr>
        <w:t xml:space="preserve"> </w:t>
      </w:r>
      <w:r w:rsidRPr="004B1A27">
        <w:rPr>
          <w:rFonts w:cs="Arial"/>
        </w:rPr>
        <w:t xml:space="preserve">garments under shorts </w:t>
      </w:r>
      <w:r w:rsidR="00B53522">
        <w:rPr>
          <w:rFonts w:cs="Arial"/>
        </w:rPr>
        <w:t>may</w:t>
      </w:r>
      <w:r w:rsidRPr="004B1A27">
        <w:rPr>
          <w:rFonts w:cs="Arial"/>
        </w:rPr>
        <w:t xml:space="preserve"> extend below the length of the short</w:t>
      </w:r>
      <w:r w:rsidR="008D3D38" w:rsidRPr="004B1A27">
        <w:rPr>
          <w:rFonts w:cs="Arial"/>
        </w:rPr>
        <w:t>s</w:t>
      </w:r>
      <w:r w:rsidR="00B53522">
        <w:rPr>
          <w:rFonts w:cs="Arial"/>
        </w:rPr>
        <w:t xml:space="preserve">, provided they are </w:t>
      </w:r>
      <w:proofErr w:type="gramStart"/>
      <w:r w:rsidR="00B53522">
        <w:rPr>
          <w:rFonts w:cs="Arial"/>
        </w:rPr>
        <w:t>skin tight</w:t>
      </w:r>
      <w:proofErr w:type="gramEnd"/>
      <w:r w:rsidRPr="004B1A27">
        <w:rPr>
          <w:rFonts w:cs="Arial"/>
        </w:rPr>
        <w:t xml:space="preserve">. </w:t>
      </w:r>
      <w:r w:rsidR="008D3D38" w:rsidRPr="004B1A27">
        <w:rPr>
          <w:rFonts w:cs="Arial"/>
        </w:rPr>
        <w:t>Under</w:t>
      </w:r>
      <w:r w:rsidR="004F0A9A" w:rsidRPr="004B1A27">
        <w:rPr>
          <w:rFonts w:cs="Arial"/>
        </w:rPr>
        <w:t xml:space="preserve"> </w:t>
      </w:r>
      <w:r w:rsidR="008D3D38" w:rsidRPr="004B1A27">
        <w:rPr>
          <w:rFonts w:cs="Arial"/>
        </w:rPr>
        <w:t>garments under the playing top m</w:t>
      </w:r>
      <w:r w:rsidR="00B53522">
        <w:rPr>
          <w:rFonts w:cs="Arial"/>
        </w:rPr>
        <w:t>ust be in a vest/singlet style</w:t>
      </w:r>
      <w:r w:rsidR="00F06887">
        <w:rPr>
          <w:rFonts w:cs="Arial"/>
        </w:rPr>
        <w:t>.</w:t>
      </w:r>
    </w:p>
    <w:p w14:paraId="6054A390" w14:textId="77777777" w:rsidR="00E14B79" w:rsidRPr="004B1A27" w:rsidRDefault="00E14B79" w:rsidP="00E14B79">
      <w:pPr>
        <w:ind w:left="1425"/>
        <w:jc w:val="both"/>
        <w:rPr>
          <w:rFonts w:cs="Arial"/>
        </w:rPr>
      </w:pPr>
    </w:p>
    <w:p w14:paraId="2A13A53A" w14:textId="75B9DB19" w:rsidR="00E14B79" w:rsidRDefault="00E14B79" w:rsidP="00886179">
      <w:pPr>
        <w:numPr>
          <w:ilvl w:val="1"/>
          <w:numId w:val="16"/>
        </w:numPr>
        <w:ind w:left="2127" w:hanging="687"/>
        <w:jc w:val="both"/>
        <w:rPr>
          <w:rFonts w:cs="Arial"/>
        </w:rPr>
      </w:pPr>
      <w:r w:rsidRPr="004B1A27">
        <w:rPr>
          <w:rFonts w:cs="Arial"/>
        </w:rPr>
        <w:t>H</w:t>
      </w:r>
      <w:r w:rsidR="00D31D92" w:rsidRPr="004B1A27">
        <w:rPr>
          <w:rFonts w:cs="Arial"/>
        </w:rPr>
        <w:t>at</w:t>
      </w:r>
      <w:r w:rsidRPr="004B1A27">
        <w:rPr>
          <w:rFonts w:cs="Arial"/>
        </w:rPr>
        <w:t>s</w:t>
      </w:r>
      <w:r w:rsidR="00D31D92" w:rsidRPr="004B1A27">
        <w:rPr>
          <w:rFonts w:cs="Arial"/>
        </w:rPr>
        <w:t xml:space="preserve"> </w:t>
      </w:r>
      <w:r w:rsidRPr="004B1A27">
        <w:rPr>
          <w:rFonts w:cs="Arial"/>
        </w:rPr>
        <w:t>are</w:t>
      </w:r>
      <w:r w:rsidR="00D31D92" w:rsidRPr="004B1A27">
        <w:rPr>
          <w:rFonts w:cs="Arial"/>
        </w:rPr>
        <w:t xml:space="preserve"> not </w:t>
      </w:r>
      <w:r w:rsidRPr="004B1A27">
        <w:rPr>
          <w:rFonts w:cs="Arial"/>
        </w:rPr>
        <w:t>permitted to be worn</w:t>
      </w:r>
      <w:r w:rsidR="00F06887">
        <w:rPr>
          <w:rFonts w:cs="Arial"/>
        </w:rPr>
        <w:t xml:space="preserve"> by anyone on the bench</w:t>
      </w:r>
      <w:r w:rsidR="00946C0A">
        <w:rPr>
          <w:rFonts w:cs="Arial"/>
        </w:rPr>
        <w:t xml:space="preserve"> including team managers.</w:t>
      </w:r>
    </w:p>
    <w:p w14:paraId="1C8057BF" w14:textId="77777777" w:rsidR="00F06887" w:rsidRDefault="00F06887" w:rsidP="00F06887">
      <w:pPr>
        <w:pStyle w:val="ListParagraph"/>
        <w:rPr>
          <w:rFonts w:cs="Arial"/>
        </w:rPr>
      </w:pPr>
    </w:p>
    <w:p w14:paraId="02B30C23" w14:textId="287FDFAE" w:rsidR="00F06887" w:rsidRPr="00C635DC" w:rsidRDefault="00F06887" w:rsidP="00F06887">
      <w:pPr>
        <w:tabs>
          <w:tab w:val="left" w:pos="4111"/>
        </w:tabs>
        <w:jc w:val="both"/>
        <w:rPr>
          <w:rFonts w:cs="Arial"/>
          <w:b/>
        </w:rPr>
      </w:pPr>
      <w:r>
        <w:rPr>
          <w:rFonts w:cs="Arial"/>
          <w:b/>
        </w:rPr>
        <w:t xml:space="preserve">                                         Penalty to association if hats or beanies are worn</w:t>
      </w:r>
      <w:r w:rsidRPr="00C635DC">
        <w:rPr>
          <w:rFonts w:cs="Arial"/>
          <w:b/>
        </w:rPr>
        <w:tab/>
        <w:t xml:space="preserve">$50.00 </w:t>
      </w:r>
    </w:p>
    <w:p w14:paraId="7820C707" w14:textId="77777777" w:rsidR="00F06887" w:rsidRPr="004B1A27" w:rsidRDefault="00F06887" w:rsidP="00F06887">
      <w:pPr>
        <w:ind w:left="2127"/>
        <w:jc w:val="both"/>
        <w:rPr>
          <w:rFonts w:cs="Arial"/>
        </w:rPr>
      </w:pPr>
    </w:p>
    <w:p w14:paraId="4EB67AB6" w14:textId="77777777" w:rsidR="00E14B79" w:rsidRPr="00C635DC" w:rsidRDefault="00E14B79" w:rsidP="00E14B79">
      <w:pPr>
        <w:ind w:left="1425"/>
        <w:jc w:val="both"/>
        <w:rPr>
          <w:rFonts w:cs="Arial"/>
        </w:rPr>
      </w:pPr>
    </w:p>
    <w:p w14:paraId="498E6D63" w14:textId="77777777" w:rsidR="00407B18" w:rsidRPr="00C635DC" w:rsidRDefault="00D31D92" w:rsidP="00886179">
      <w:pPr>
        <w:numPr>
          <w:ilvl w:val="1"/>
          <w:numId w:val="16"/>
        </w:numPr>
        <w:ind w:left="2127" w:hanging="709"/>
        <w:jc w:val="both"/>
        <w:rPr>
          <w:rFonts w:cs="Arial"/>
        </w:rPr>
      </w:pPr>
      <w:r w:rsidRPr="00C635DC">
        <w:rPr>
          <w:rFonts w:cs="Arial"/>
        </w:rPr>
        <w:t xml:space="preserve">Any player who is not clothed in the team’s </w:t>
      </w:r>
      <w:r w:rsidR="0023026C" w:rsidRPr="00C635DC">
        <w:rPr>
          <w:rFonts w:cs="Arial"/>
        </w:rPr>
        <w:t>approved</w:t>
      </w:r>
      <w:r w:rsidRPr="00C635DC">
        <w:rPr>
          <w:rFonts w:cs="Arial"/>
        </w:rPr>
        <w:t xml:space="preserve"> registered uniform is not eligible to play.</w:t>
      </w:r>
    </w:p>
    <w:p w14:paraId="78073D90" w14:textId="77777777" w:rsidR="00E14B79" w:rsidRPr="00C635DC" w:rsidRDefault="00E14B79" w:rsidP="00407B18">
      <w:pPr>
        <w:ind w:left="1425"/>
        <w:jc w:val="both"/>
        <w:rPr>
          <w:rFonts w:cs="Arial"/>
        </w:rPr>
      </w:pPr>
    </w:p>
    <w:p w14:paraId="48D1ABE8" w14:textId="77777777" w:rsidR="00D31D92" w:rsidRPr="00C635DC" w:rsidRDefault="00D31D92" w:rsidP="00886179">
      <w:pPr>
        <w:numPr>
          <w:ilvl w:val="1"/>
          <w:numId w:val="16"/>
        </w:numPr>
        <w:ind w:left="2127" w:hanging="709"/>
        <w:jc w:val="both"/>
        <w:rPr>
          <w:rFonts w:cs="Arial"/>
        </w:rPr>
      </w:pPr>
      <w:r w:rsidRPr="00C635DC">
        <w:rPr>
          <w:rFonts w:cs="Arial"/>
        </w:rPr>
        <w:t>Uniform Numbers:</w:t>
      </w:r>
    </w:p>
    <w:p w14:paraId="2EBCC105" w14:textId="77777777" w:rsidR="00935A77" w:rsidRPr="00C635DC" w:rsidRDefault="00935A77" w:rsidP="00935A77">
      <w:pPr>
        <w:ind w:left="2160"/>
        <w:jc w:val="both"/>
        <w:rPr>
          <w:rFonts w:cs="Arial"/>
        </w:rPr>
      </w:pPr>
    </w:p>
    <w:p w14:paraId="1A459936" w14:textId="77777777" w:rsidR="00D31D92" w:rsidRPr="00C635DC" w:rsidRDefault="00D31D92" w:rsidP="0059092F">
      <w:pPr>
        <w:numPr>
          <w:ilvl w:val="0"/>
          <w:numId w:val="9"/>
        </w:numPr>
        <w:jc w:val="both"/>
        <w:rPr>
          <w:rFonts w:cs="Arial"/>
        </w:rPr>
      </w:pPr>
      <w:r w:rsidRPr="00C635DC">
        <w:rPr>
          <w:rFonts w:cs="Arial"/>
        </w:rPr>
        <w:t xml:space="preserve">Numbers must be on the back of the playing singlet and no less than 20cm tall and on the front of the singlet no less than 10cm tall.  (All numbers shall not be less than 2cm wide). </w:t>
      </w:r>
    </w:p>
    <w:p w14:paraId="7B136F86" w14:textId="77777777" w:rsidR="00D31D92" w:rsidRPr="00C635DC" w:rsidRDefault="00D31D92">
      <w:pPr>
        <w:ind w:left="2160"/>
        <w:jc w:val="both"/>
        <w:rPr>
          <w:rFonts w:cs="Arial"/>
        </w:rPr>
      </w:pPr>
    </w:p>
    <w:p w14:paraId="33AA6FC0" w14:textId="443F9ABD" w:rsidR="00D31D92" w:rsidRPr="00C635DC" w:rsidRDefault="00294261" w:rsidP="0059092F">
      <w:pPr>
        <w:numPr>
          <w:ilvl w:val="0"/>
          <w:numId w:val="9"/>
        </w:numPr>
        <w:jc w:val="both"/>
        <w:rPr>
          <w:rFonts w:cs="Arial"/>
          <w:b/>
        </w:rPr>
      </w:pPr>
      <w:r>
        <w:rPr>
          <w:rFonts w:cs="Arial"/>
        </w:rPr>
        <w:t>In accordance with the FIBA rules, teams may only use numbers</w:t>
      </w:r>
      <w:r w:rsidR="007C621D" w:rsidRPr="00C635DC">
        <w:rPr>
          <w:rFonts w:cs="Arial"/>
        </w:rPr>
        <w:t xml:space="preserve"> </w:t>
      </w:r>
      <w:r>
        <w:rPr>
          <w:rFonts w:cs="Arial"/>
        </w:rPr>
        <w:t>0, 00 and 1 to 99</w:t>
      </w:r>
      <w:r w:rsidR="00D31D92" w:rsidRPr="00C635DC">
        <w:rPr>
          <w:rFonts w:cs="Arial"/>
        </w:rPr>
        <w:t>.</w:t>
      </w:r>
    </w:p>
    <w:p w14:paraId="2C8DED32" w14:textId="77777777" w:rsidR="00D31D92" w:rsidRPr="00C635DC" w:rsidRDefault="00D31D92">
      <w:pPr>
        <w:jc w:val="both"/>
        <w:rPr>
          <w:rFonts w:cs="Arial"/>
        </w:rPr>
      </w:pPr>
    </w:p>
    <w:p w14:paraId="5BD165D6" w14:textId="77777777" w:rsidR="00D31D92" w:rsidRPr="00C635DC" w:rsidRDefault="00D31D92" w:rsidP="0059092F">
      <w:pPr>
        <w:numPr>
          <w:ilvl w:val="0"/>
          <w:numId w:val="9"/>
        </w:numPr>
        <w:jc w:val="both"/>
        <w:rPr>
          <w:rFonts w:cs="Arial"/>
        </w:rPr>
      </w:pPr>
      <w:r w:rsidRPr="00C635DC">
        <w:rPr>
          <w:rFonts w:cs="Arial"/>
        </w:rPr>
        <w:t>Players on the same team shall not wear duplicate numbers</w:t>
      </w:r>
    </w:p>
    <w:p w14:paraId="0B3CB84F" w14:textId="77777777" w:rsidR="00D31D92" w:rsidRPr="00C635DC" w:rsidRDefault="00D31D92">
      <w:pPr>
        <w:ind w:left="1425"/>
        <w:jc w:val="both"/>
        <w:rPr>
          <w:rFonts w:cs="Arial"/>
        </w:rPr>
      </w:pPr>
    </w:p>
    <w:p w14:paraId="337761F4" w14:textId="77777777" w:rsidR="00D31D92" w:rsidRDefault="00D31D92" w:rsidP="0059092F">
      <w:pPr>
        <w:numPr>
          <w:ilvl w:val="0"/>
          <w:numId w:val="9"/>
        </w:numPr>
        <w:jc w:val="both"/>
        <w:rPr>
          <w:rFonts w:cs="Arial"/>
        </w:rPr>
      </w:pPr>
      <w:r w:rsidRPr="00C635DC">
        <w:rPr>
          <w:rFonts w:cs="Arial"/>
        </w:rPr>
        <w:t>No sponsorship, manufacturers or Association logos, names or player names to infringe on the playing number</w:t>
      </w:r>
    </w:p>
    <w:p w14:paraId="40DFB5AB" w14:textId="77777777" w:rsidR="00253B91" w:rsidRDefault="00253B91" w:rsidP="00253B91">
      <w:pPr>
        <w:jc w:val="both"/>
        <w:rPr>
          <w:rFonts w:cs="Arial"/>
        </w:rPr>
      </w:pPr>
    </w:p>
    <w:p w14:paraId="40F6386E" w14:textId="32BB4B20" w:rsidR="00253B91" w:rsidRPr="00C635DC" w:rsidRDefault="00253B91" w:rsidP="0059092F">
      <w:pPr>
        <w:numPr>
          <w:ilvl w:val="0"/>
          <w:numId w:val="9"/>
        </w:numPr>
        <w:jc w:val="both"/>
        <w:rPr>
          <w:rFonts w:cs="Arial"/>
        </w:rPr>
      </w:pPr>
      <w:r>
        <w:rPr>
          <w:rFonts w:cs="Arial"/>
        </w:rPr>
        <w:t xml:space="preserve">Where uniform colour clashes occur, it is the responsibility of the Home team to ensure a clash set is acquired and worn. </w:t>
      </w:r>
    </w:p>
    <w:p w14:paraId="05F58A69" w14:textId="77777777" w:rsidR="00D31D92" w:rsidRPr="00C635DC" w:rsidRDefault="00D31D92">
      <w:pPr>
        <w:ind w:left="2843" w:hanging="1418"/>
        <w:jc w:val="both"/>
        <w:rPr>
          <w:rFonts w:cs="Arial"/>
        </w:rPr>
      </w:pPr>
    </w:p>
    <w:p w14:paraId="37CB9D89" w14:textId="77777777" w:rsidR="00D31D92" w:rsidRPr="00C635DC" w:rsidRDefault="00D31D92" w:rsidP="0059092F">
      <w:pPr>
        <w:numPr>
          <w:ilvl w:val="0"/>
          <w:numId w:val="9"/>
        </w:numPr>
        <w:jc w:val="both"/>
        <w:rPr>
          <w:rFonts w:cs="Arial"/>
        </w:rPr>
      </w:pPr>
      <w:r w:rsidRPr="00C635DC">
        <w:rPr>
          <w:rFonts w:cs="Arial"/>
        </w:rPr>
        <w:t>Any player whose number is not in accordance with these requirements shall not be eligible to play.</w:t>
      </w:r>
    </w:p>
    <w:p w14:paraId="19675DE0" w14:textId="77777777" w:rsidR="00BD6C0D" w:rsidRPr="00C635DC" w:rsidRDefault="00D31D92">
      <w:pPr>
        <w:ind w:left="1418" w:hanging="1418"/>
        <w:jc w:val="both"/>
        <w:rPr>
          <w:rFonts w:cs="Arial"/>
        </w:rPr>
      </w:pPr>
      <w:r w:rsidRPr="00C635DC">
        <w:rPr>
          <w:rFonts w:cs="Arial"/>
        </w:rPr>
        <w:tab/>
      </w:r>
    </w:p>
    <w:p w14:paraId="2D890A55" w14:textId="77777777" w:rsidR="00D31D92" w:rsidRPr="00B53522" w:rsidRDefault="00D31D92" w:rsidP="00886179">
      <w:pPr>
        <w:numPr>
          <w:ilvl w:val="1"/>
          <w:numId w:val="16"/>
        </w:numPr>
        <w:ind w:left="2127" w:hanging="709"/>
        <w:jc w:val="both"/>
        <w:rPr>
          <w:rFonts w:cs="Arial"/>
        </w:rPr>
      </w:pPr>
      <w:r w:rsidRPr="00B53522">
        <w:rPr>
          <w:rFonts w:cs="Arial"/>
        </w:rPr>
        <w:t>Advertising:</w:t>
      </w:r>
    </w:p>
    <w:p w14:paraId="7D5E1BF1" w14:textId="77777777" w:rsidR="00935A77" w:rsidRPr="00C635DC" w:rsidRDefault="00935A77" w:rsidP="00935A77">
      <w:pPr>
        <w:ind w:left="2160"/>
        <w:jc w:val="both"/>
        <w:rPr>
          <w:rFonts w:cs="Arial"/>
        </w:rPr>
      </w:pPr>
    </w:p>
    <w:p w14:paraId="1E62EE2E" w14:textId="70CD49FC" w:rsidR="00D31D92" w:rsidRPr="00C635DC" w:rsidRDefault="00294261" w:rsidP="00886179">
      <w:pPr>
        <w:numPr>
          <w:ilvl w:val="0"/>
          <w:numId w:val="12"/>
        </w:numPr>
        <w:ind w:left="2552"/>
        <w:jc w:val="both"/>
        <w:rPr>
          <w:rFonts w:cs="Arial"/>
        </w:rPr>
      </w:pPr>
      <w:r>
        <w:rPr>
          <w:rFonts w:cs="Arial"/>
        </w:rPr>
        <w:t xml:space="preserve">The WABL logo shall be placed on the </w:t>
      </w:r>
      <w:r w:rsidRPr="00C635DC">
        <w:rPr>
          <w:rFonts w:cs="Arial"/>
        </w:rPr>
        <w:t>right-hand</w:t>
      </w:r>
      <w:r w:rsidR="00D31D92" w:rsidRPr="00C635DC">
        <w:rPr>
          <w:rFonts w:cs="Arial"/>
        </w:rPr>
        <w:t xml:space="preserve"> leg of the shorts</w:t>
      </w:r>
      <w:r>
        <w:rPr>
          <w:rFonts w:cs="Arial"/>
        </w:rPr>
        <w:t xml:space="preserve"> and right breast of the singlet of all playing uniforms.</w:t>
      </w:r>
    </w:p>
    <w:p w14:paraId="5458177A" w14:textId="77777777" w:rsidR="00D31D92" w:rsidRPr="00C635DC" w:rsidRDefault="00D31D92">
      <w:pPr>
        <w:jc w:val="both"/>
        <w:rPr>
          <w:rFonts w:cs="Arial"/>
        </w:rPr>
      </w:pPr>
    </w:p>
    <w:p w14:paraId="52898912" w14:textId="77777777" w:rsidR="00D31D92" w:rsidRPr="00C635DC" w:rsidRDefault="00345CC7" w:rsidP="00886179">
      <w:pPr>
        <w:numPr>
          <w:ilvl w:val="0"/>
          <w:numId w:val="10"/>
        </w:numPr>
        <w:ind w:left="2552"/>
        <w:jc w:val="both"/>
        <w:rPr>
          <w:rFonts w:cs="Arial"/>
        </w:rPr>
      </w:pPr>
      <w:r w:rsidRPr="00C635DC">
        <w:rPr>
          <w:rFonts w:cs="Arial"/>
        </w:rPr>
        <w:t>Excluding the uniform number, o</w:t>
      </w:r>
      <w:r w:rsidR="00D31D92" w:rsidRPr="00C635DC">
        <w:rPr>
          <w:rFonts w:cs="Arial"/>
        </w:rPr>
        <w:t xml:space="preserve">nly one line (maximum height 8cms) may appear on the back of the shirt </w:t>
      </w:r>
      <w:r w:rsidR="00CD4ACC" w:rsidRPr="00C635DC">
        <w:rPr>
          <w:rFonts w:cs="Arial"/>
        </w:rPr>
        <w:t>for</w:t>
      </w:r>
      <w:r w:rsidR="0041288A" w:rsidRPr="00C635DC">
        <w:rPr>
          <w:rFonts w:cs="Arial"/>
        </w:rPr>
        <w:t xml:space="preserve"> either a</w:t>
      </w:r>
      <w:r w:rsidR="00CD4ACC" w:rsidRPr="00C635DC">
        <w:rPr>
          <w:rFonts w:cs="Arial"/>
        </w:rPr>
        <w:t>,</w:t>
      </w:r>
      <w:r w:rsidR="00D31D92" w:rsidRPr="00C635DC">
        <w:rPr>
          <w:rFonts w:cs="Arial"/>
        </w:rPr>
        <w:t xml:space="preserve"> team name, players name or advertising. </w:t>
      </w:r>
    </w:p>
    <w:p w14:paraId="015C6B02" w14:textId="77777777" w:rsidR="00D31D92" w:rsidRPr="00C635DC" w:rsidRDefault="00D31D92" w:rsidP="0059092F">
      <w:pPr>
        <w:ind w:left="2552"/>
        <w:jc w:val="both"/>
        <w:rPr>
          <w:rFonts w:cs="Arial"/>
        </w:rPr>
      </w:pPr>
    </w:p>
    <w:p w14:paraId="5181DBAE" w14:textId="77777777" w:rsidR="00D31D92" w:rsidRPr="00C635DC" w:rsidRDefault="00D31D92" w:rsidP="00886179">
      <w:pPr>
        <w:numPr>
          <w:ilvl w:val="0"/>
          <w:numId w:val="10"/>
        </w:numPr>
        <w:ind w:left="2552"/>
        <w:jc w:val="both"/>
        <w:rPr>
          <w:rFonts w:cs="Arial"/>
        </w:rPr>
      </w:pPr>
      <w:r w:rsidRPr="00C635DC">
        <w:rPr>
          <w:rFonts w:cs="Arial"/>
        </w:rPr>
        <w:t xml:space="preserve">Association name or logo of the team must appear on the front written in 1 line (max 8 </w:t>
      </w:r>
      <w:proofErr w:type="spellStart"/>
      <w:r w:rsidRPr="00C635DC">
        <w:rPr>
          <w:rFonts w:cs="Arial"/>
        </w:rPr>
        <w:t>cms</w:t>
      </w:r>
      <w:proofErr w:type="spellEnd"/>
      <w:r w:rsidRPr="00C635DC">
        <w:rPr>
          <w:rFonts w:cs="Arial"/>
        </w:rPr>
        <w:t xml:space="preserve">) or 2 lines (max 6 </w:t>
      </w:r>
      <w:proofErr w:type="spellStart"/>
      <w:r w:rsidRPr="00C635DC">
        <w:rPr>
          <w:rFonts w:cs="Arial"/>
        </w:rPr>
        <w:t>cms</w:t>
      </w:r>
      <w:proofErr w:type="spellEnd"/>
      <w:r w:rsidRPr="00C635DC">
        <w:rPr>
          <w:rFonts w:cs="Arial"/>
        </w:rPr>
        <w:t xml:space="preserve"> each).</w:t>
      </w:r>
    </w:p>
    <w:p w14:paraId="7DD585A3" w14:textId="77777777" w:rsidR="0059092F" w:rsidRPr="00C635DC" w:rsidRDefault="0059092F">
      <w:pPr>
        <w:jc w:val="both"/>
        <w:rPr>
          <w:rFonts w:cs="Arial"/>
        </w:rPr>
      </w:pPr>
    </w:p>
    <w:p w14:paraId="0374CB4F" w14:textId="77777777" w:rsidR="00D31D92" w:rsidRPr="00C635DC" w:rsidRDefault="00D31D92" w:rsidP="00886179">
      <w:pPr>
        <w:numPr>
          <w:ilvl w:val="0"/>
          <w:numId w:val="10"/>
        </w:numPr>
        <w:ind w:left="2552" w:hanging="425"/>
        <w:jc w:val="both"/>
        <w:rPr>
          <w:rFonts w:cs="Arial"/>
        </w:rPr>
      </w:pPr>
      <w:r w:rsidRPr="00C635DC">
        <w:rPr>
          <w:rFonts w:cs="Arial"/>
        </w:rPr>
        <w:t>Team logos:</w:t>
      </w:r>
    </w:p>
    <w:p w14:paraId="32A84A60" w14:textId="77777777" w:rsidR="0059092F" w:rsidRPr="00C635DC" w:rsidRDefault="0059092F" w:rsidP="0059092F">
      <w:pPr>
        <w:ind w:left="2552"/>
        <w:jc w:val="both"/>
        <w:rPr>
          <w:rFonts w:cs="Arial"/>
        </w:rPr>
      </w:pPr>
    </w:p>
    <w:p w14:paraId="7D3A12F2" w14:textId="77777777" w:rsidR="00D31D92" w:rsidRPr="00C635DC" w:rsidRDefault="00D31D92" w:rsidP="00886179">
      <w:pPr>
        <w:numPr>
          <w:ilvl w:val="0"/>
          <w:numId w:val="2"/>
        </w:numPr>
        <w:tabs>
          <w:tab w:val="clear" w:pos="3225"/>
          <w:tab w:val="num" w:pos="3600"/>
        </w:tabs>
        <w:ind w:left="2927" w:hanging="47"/>
        <w:jc w:val="both"/>
        <w:rPr>
          <w:rFonts w:cs="Arial"/>
        </w:rPr>
      </w:pPr>
      <w:r w:rsidRPr="00C635DC">
        <w:rPr>
          <w:rFonts w:cs="Arial"/>
        </w:rPr>
        <w:t xml:space="preserve">On the front of shirt must not exceed: </w:t>
      </w:r>
    </w:p>
    <w:p w14:paraId="37F5D875" w14:textId="77777777" w:rsidR="00D31D92" w:rsidRPr="00C635DC" w:rsidRDefault="00D31D92" w:rsidP="0059092F">
      <w:pPr>
        <w:ind w:left="3272" w:firstLine="328"/>
        <w:jc w:val="both"/>
        <w:rPr>
          <w:rFonts w:cs="Arial"/>
        </w:rPr>
      </w:pPr>
      <w:r w:rsidRPr="00C635DC">
        <w:rPr>
          <w:rFonts w:cs="Arial"/>
        </w:rPr>
        <w:t>25cm</w:t>
      </w:r>
      <w:r w:rsidR="00030399" w:rsidRPr="00C635DC">
        <w:rPr>
          <w:rFonts w:cs="Arial"/>
        </w:rPr>
        <w:t>in width</w:t>
      </w:r>
      <w:r w:rsidRPr="00C635DC">
        <w:rPr>
          <w:rFonts w:cs="Arial"/>
        </w:rPr>
        <w:t xml:space="preserve"> x 25 cm</w:t>
      </w:r>
      <w:r w:rsidR="00030399" w:rsidRPr="00C635DC">
        <w:rPr>
          <w:rFonts w:cs="Arial"/>
        </w:rPr>
        <w:t xml:space="preserve"> length</w:t>
      </w:r>
      <w:r w:rsidRPr="00C635DC">
        <w:rPr>
          <w:rFonts w:cs="Arial"/>
        </w:rPr>
        <w:t xml:space="preserve"> </w:t>
      </w:r>
    </w:p>
    <w:p w14:paraId="6D7DD4CC" w14:textId="77777777" w:rsidR="00D31D92" w:rsidRPr="00C635DC" w:rsidRDefault="00D31D92" w:rsidP="00886179">
      <w:pPr>
        <w:numPr>
          <w:ilvl w:val="0"/>
          <w:numId w:val="2"/>
        </w:numPr>
        <w:tabs>
          <w:tab w:val="clear" w:pos="3225"/>
          <w:tab w:val="num" w:pos="3600"/>
        </w:tabs>
        <w:ind w:left="2927" w:hanging="47"/>
        <w:jc w:val="both"/>
        <w:rPr>
          <w:rFonts w:cs="Arial"/>
        </w:rPr>
      </w:pPr>
      <w:r w:rsidRPr="00C635DC">
        <w:rPr>
          <w:rFonts w:cs="Arial"/>
        </w:rPr>
        <w:t>On the front of shorts must not exceed:</w:t>
      </w:r>
    </w:p>
    <w:p w14:paraId="0F597D37" w14:textId="77777777" w:rsidR="00D31D92" w:rsidRPr="00C635DC" w:rsidRDefault="00D31D92" w:rsidP="0059092F">
      <w:pPr>
        <w:ind w:left="3272" w:firstLine="328"/>
        <w:jc w:val="both"/>
        <w:rPr>
          <w:rFonts w:cs="Arial"/>
        </w:rPr>
      </w:pPr>
      <w:r w:rsidRPr="00C635DC">
        <w:rPr>
          <w:rFonts w:cs="Arial"/>
        </w:rPr>
        <w:t>12cmW x 12cmL</w:t>
      </w:r>
    </w:p>
    <w:p w14:paraId="7725580E" w14:textId="77777777" w:rsidR="00D31D92" w:rsidRPr="00C635DC" w:rsidRDefault="00D31D92" w:rsidP="0059092F">
      <w:pPr>
        <w:ind w:left="2552" w:hanging="47"/>
        <w:jc w:val="both"/>
        <w:rPr>
          <w:rFonts w:cs="Arial"/>
        </w:rPr>
      </w:pPr>
    </w:p>
    <w:p w14:paraId="6EB01050" w14:textId="77777777" w:rsidR="00D31D92" w:rsidRPr="00C635DC" w:rsidRDefault="00D31D92" w:rsidP="00886179">
      <w:pPr>
        <w:numPr>
          <w:ilvl w:val="0"/>
          <w:numId w:val="11"/>
        </w:numPr>
        <w:ind w:left="2552" w:hanging="425"/>
        <w:jc w:val="both"/>
        <w:rPr>
          <w:rFonts w:cs="Arial"/>
        </w:rPr>
      </w:pPr>
      <w:r w:rsidRPr="00C635DC">
        <w:rPr>
          <w:rFonts w:cs="Arial"/>
        </w:rPr>
        <w:t>Manufacturer’s logo or advertising (on front of shirt or shorts) must not exceed 12cm</w:t>
      </w:r>
      <w:r w:rsidR="00030399" w:rsidRPr="00C635DC">
        <w:rPr>
          <w:rFonts w:cs="Arial"/>
        </w:rPr>
        <w:t xml:space="preserve"> in width</w:t>
      </w:r>
      <w:r w:rsidRPr="00C635DC">
        <w:rPr>
          <w:rFonts w:cs="Arial"/>
        </w:rPr>
        <w:t xml:space="preserve"> x 12cm</w:t>
      </w:r>
      <w:r w:rsidR="00030399" w:rsidRPr="00C635DC">
        <w:rPr>
          <w:rFonts w:cs="Arial"/>
        </w:rPr>
        <w:t xml:space="preserve"> in length</w:t>
      </w:r>
      <w:r w:rsidRPr="00C635DC">
        <w:rPr>
          <w:rFonts w:cs="Arial"/>
        </w:rPr>
        <w:t>.</w:t>
      </w:r>
    </w:p>
    <w:p w14:paraId="736EB762" w14:textId="77777777" w:rsidR="00D31D92" w:rsidRPr="00C635DC" w:rsidRDefault="00D31D92" w:rsidP="005143F6">
      <w:pPr>
        <w:ind w:left="2160" w:hanging="735"/>
        <w:jc w:val="both"/>
        <w:rPr>
          <w:rFonts w:cs="Arial"/>
        </w:rPr>
      </w:pPr>
      <w:r w:rsidRPr="00C635DC">
        <w:rPr>
          <w:rFonts w:cs="Arial"/>
        </w:rPr>
        <w:t>.</w:t>
      </w:r>
    </w:p>
    <w:p w14:paraId="31FE2C8F" w14:textId="081829F2" w:rsidR="0041288A" w:rsidRPr="00946C0A" w:rsidRDefault="0023026C" w:rsidP="00946C0A">
      <w:pPr>
        <w:numPr>
          <w:ilvl w:val="1"/>
          <w:numId w:val="16"/>
        </w:numPr>
        <w:ind w:left="2127" w:hanging="687"/>
        <w:jc w:val="both"/>
        <w:rPr>
          <w:rFonts w:cs="Arial"/>
        </w:rPr>
      </w:pPr>
      <w:r w:rsidRPr="00C635DC">
        <w:rPr>
          <w:rFonts w:cs="Arial"/>
        </w:rPr>
        <w:t>A</w:t>
      </w:r>
      <w:r w:rsidR="00D31D92" w:rsidRPr="00C635DC">
        <w:rPr>
          <w:rFonts w:cs="Arial"/>
        </w:rPr>
        <w:t xml:space="preserve">ll </w:t>
      </w:r>
      <w:r w:rsidR="0064591C" w:rsidRPr="00C635DC">
        <w:rPr>
          <w:rFonts w:cs="Arial"/>
        </w:rPr>
        <w:t>coaches</w:t>
      </w:r>
      <w:r w:rsidR="00DD0D10" w:rsidRPr="00C635DC">
        <w:rPr>
          <w:rFonts w:cs="Arial"/>
        </w:rPr>
        <w:t>, team m</w:t>
      </w:r>
      <w:r w:rsidRPr="00C635DC">
        <w:rPr>
          <w:rFonts w:cs="Arial"/>
        </w:rPr>
        <w:t>anagers</w:t>
      </w:r>
      <w:r w:rsidR="005143F6" w:rsidRPr="00C635DC">
        <w:rPr>
          <w:rFonts w:cs="Arial"/>
        </w:rPr>
        <w:t>, referee coaches</w:t>
      </w:r>
      <w:r w:rsidR="005C3B52">
        <w:rPr>
          <w:rFonts w:cs="Arial"/>
        </w:rPr>
        <w:t xml:space="preserve"> and</w:t>
      </w:r>
      <w:r w:rsidR="00EB0BC8" w:rsidRPr="00C635DC">
        <w:rPr>
          <w:rFonts w:cs="Arial"/>
        </w:rPr>
        <w:t xml:space="preserve"> </w:t>
      </w:r>
      <w:r w:rsidR="009C0A6D" w:rsidRPr="00C635DC">
        <w:rPr>
          <w:rFonts w:cs="Arial"/>
        </w:rPr>
        <w:t>r</w:t>
      </w:r>
      <w:r w:rsidR="00EB0BC8" w:rsidRPr="00C635DC">
        <w:rPr>
          <w:rFonts w:cs="Arial"/>
        </w:rPr>
        <w:t xml:space="preserve">eferee </w:t>
      </w:r>
      <w:r w:rsidR="009C0A6D" w:rsidRPr="00C635DC">
        <w:rPr>
          <w:rFonts w:cs="Arial"/>
        </w:rPr>
        <w:t>c</w:t>
      </w:r>
      <w:r w:rsidR="00EB0BC8" w:rsidRPr="00C635DC">
        <w:rPr>
          <w:rFonts w:cs="Arial"/>
        </w:rPr>
        <w:t>o-ordinators</w:t>
      </w:r>
      <w:r w:rsidRPr="00C635DC">
        <w:rPr>
          <w:rFonts w:cs="Arial"/>
        </w:rPr>
        <w:t xml:space="preserve"> must</w:t>
      </w:r>
      <w:r w:rsidR="0064591C" w:rsidRPr="00C635DC">
        <w:rPr>
          <w:rFonts w:cs="Arial"/>
        </w:rPr>
        <w:t xml:space="preserve"> wear </w:t>
      </w:r>
      <w:r w:rsidRPr="00C635DC">
        <w:rPr>
          <w:rFonts w:cs="Arial"/>
        </w:rPr>
        <w:t xml:space="preserve">appropriate attire including </w:t>
      </w:r>
      <w:r w:rsidR="0064591C" w:rsidRPr="00C635DC">
        <w:rPr>
          <w:rFonts w:cs="Arial"/>
        </w:rPr>
        <w:t xml:space="preserve">their Association </w:t>
      </w:r>
      <w:r w:rsidR="00D31D92" w:rsidRPr="00C635DC">
        <w:rPr>
          <w:rFonts w:cs="Arial"/>
        </w:rPr>
        <w:t>shirt</w:t>
      </w:r>
      <w:r w:rsidRPr="00C635DC">
        <w:rPr>
          <w:rFonts w:cs="Arial"/>
        </w:rPr>
        <w:t xml:space="preserve">, long pants </w:t>
      </w:r>
      <w:r w:rsidR="0072218A" w:rsidRPr="00C635DC">
        <w:rPr>
          <w:rFonts w:cs="Arial"/>
        </w:rPr>
        <w:t xml:space="preserve">or dress short </w:t>
      </w:r>
      <w:r w:rsidRPr="00C635DC">
        <w:rPr>
          <w:rFonts w:cs="Arial"/>
        </w:rPr>
        <w:t xml:space="preserve">and </w:t>
      </w:r>
      <w:r w:rsidR="0072218A" w:rsidRPr="00C635DC">
        <w:rPr>
          <w:rFonts w:cs="Arial"/>
        </w:rPr>
        <w:t>suitable footwear (no thongs)</w:t>
      </w:r>
      <w:r w:rsidR="00EB0BC8" w:rsidRPr="00C635DC">
        <w:rPr>
          <w:rFonts w:cs="Arial"/>
        </w:rPr>
        <w:t xml:space="preserve"> at all times</w:t>
      </w:r>
      <w:r w:rsidR="00D31D92" w:rsidRPr="00C635DC">
        <w:rPr>
          <w:rFonts w:cs="Arial"/>
        </w:rPr>
        <w:t xml:space="preserve">.  </w:t>
      </w:r>
    </w:p>
    <w:p w14:paraId="7F003181" w14:textId="77777777" w:rsidR="0023026C" w:rsidRPr="00C635DC" w:rsidRDefault="0023026C" w:rsidP="009F5E8C">
      <w:pPr>
        <w:ind w:left="2160" w:hanging="720"/>
        <w:jc w:val="both"/>
        <w:rPr>
          <w:rFonts w:cs="Arial"/>
        </w:rPr>
      </w:pPr>
    </w:p>
    <w:p w14:paraId="45780D9C" w14:textId="07096E4F" w:rsidR="00DD0D10" w:rsidRPr="00C635DC" w:rsidRDefault="00BD6C0D" w:rsidP="00DD0D10">
      <w:pPr>
        <w:ind w:left="2160" w:hanging="720"/>
        <w:jc w:val="both"/>
        <w:rPr>
          <w:rFonts w:cs="Arial"/>
        </w:rPr>
      </w:pPr>
      <w:r w:rsidRPr="00C635DC">
        <w:rPr>
          <w:rFonts w:cs="Arial"/>
        </w:rPr>
        <w:t>5</w:t>
      </w:r>
      <w:r w:rsidR="0023026C" w:rsidRPr="00C635DC">
        <w:rPr>
          <w:rFonts w:cs="Arial"/>
        </w:rPr>
        <w:t>.</w:t>
      </w:r>
      <w:r w:rsidR="0041288A" w:rsidRPr="00C635DC">
        <w:rPr>
          <w:rFonts w:cs="Arial"/>
        </w:rPr>
        <w:t>1</w:t>
      </w:r>
      <w:r w:rsidR="00946C0A">
        <w:rPr>
          <w:rFonts w:cs="Arial"/>
        </w:rPr>
        <w:t>1</w:t>
      </w:r>
      <w:r w:rsidR="00EB0BC8" w:rsidRPr="00C635DC">
        <w:rPr>
          <w:rFonts w:cs="Arial"/>
        </w:rPr>
        <w:tab/>
      </w:r>
      <w:r w:rsidR="0023026C" w:rsidRPr="00C635DC">
        <w:rPr>
          <w:rFonts w:cs="Arial"/>
        </w:rPr>
        <w:t>All Referees must wear appropriate attire including a Basketball WA issued referee shirt</w:t>
      </w:r>
      <w:r w:rsidR="00DD0D10" w:rsidRPr="00C635DC">
        <w:rPr>
          <w:rFonts w:cs="Arial"/>
        </w:rPr>
        <w:t xml:space="preserve"> </w:t>
      </w:r>
      <w:r w:rsidR="0072218A" w:rsidRPr="00C635DC">
        <w:rPr>
          <w:rFonts w:cs="Arial"/>
          <w:i/>
        </w:rPr>
        <w:t>(Black &amp; White for Level 1 or higher</w:t>
      </w:r>
      <w:r w:rsidR="00EB0BC8" w:rsidRPr="00C635DC">
        <w:rPr>
          <w:rFonts w:cs="Arial"/>
          <w:i/>
        </w:rPr>
        <w:t xml:space="preserve"> or Basketball WA issued Green shirt for junior </w:t>
      </w:r>
      <w:r w:rsidR="00294261" w:rsidRPr="00C635DC">
        <w:rPr>
          <w:rFonts w:cs="Arial"/>
          <w:i/>
        </w:rPr>
        <w:t>referee’s)</w:t>
      </w:r>
      <w:r w:rsidR="0072218A" w:rsidRPr="00C635DC">
        <w:rPr>
          <w:rFonts w:cs="Arial"/>
        </w:rPr>
        <w:t xml:space="preserve"> </w:t>
      </w:r>
      <w:r w:rsidR="00DD0D10" w:rsidRPr="00C635DC">
        <w:rPr>
          <w:rFonts w:cs="Arial"/>
        </w:rPr>
        <w:t xml:space="preserve">with current league sponsorship </w:t>
      </w:r>
      <w:r w:rsidR="00792C09" w:rsidRPr="00C635DC">
        <w:rPr>
          <w:rFonts w:cs="Arial"/>
        </w:rPr>
        <w:t>displayed</w:t>
      </w:r>
      <w:r w:rsidR="0072218A" w:rsidRPr="00C635DC">
        <w:rPr>
          <w:rFonts w:cs="Arial"/>
        </w:rPr>
        <w:t xml:space="preserve">, </w:t>
      </w:r>
      <w:r w:rsidR="0023026C" w:rsidRPr="00C635DC">
        <w:rPr>
          <w:rFonts w:cs="Arial"/>
        </w:rPr>
        <w:t>long black pants and fully enclosed</w:t>
      </w:r>
      <w:r w:rsidR="0072218A" w:rsidRPr="00C635DC">
        <w:rPr>
          <w:rFonts w:cs="Arial"/>
        </w:rPr>
        <w:t xml:space="preserve">, </w:t>
      </w:r>
      <w:r w:rsidR="004B1A27" w:rsidRPr="00C635DC">
        <w:rPr>
          <w:rFonts w:cs="Arial"/>
        </w:rPr>
        <w:t>non-marking</w:t>
      </w:r>
      <w:r w:rsidR="0023026C" w:rsidRPr="00C635DC">
        <w:rPr>
          <w:rFonts w:cs="Arial"/>
        </w:rPr>
        <w:t xml:space="preserve"> shoes when refereeing.</w:t>
      </w:r>
    </w:p>
    <w:p w14:paraId="29AEFB4E" w14:textId="77777777" w:rsidR="005143F6" w:rsidRPr="00C635DC" w:rsidRDefault="005143F6" w:rsidP="005143F6">
      <w:pPr>
        <w:ind w:left="720" w:firstLine="720"/>
        <w:rPr>
          <w:rFonts w:cs="Arial"/>
        </w:rPr>
      </w:pPr>
    </w:p>
    <w:p w14:paraId="38EBACD0" w14:textId="253F79B9" w:rsidR="00935A77" w:rsidRPr="00C635DC" w:rsidRDefault="00BD6C0D" w:rsidP="005143F6">
      <w:pPr>
        <w:ind w:left="2160" w:hanging="720"/>
        <w:rPr>
          <w:rFonts w:cs="Arial"/>
        </w:rPr>
      </w:pPr>
      <w:r w:rsidRPr="00C635DC">
        <w:rPr>
          <w:rFonts w:cs="Arial"/>
        </w:rPr>
        <w:t>5</w:t>
      </w:r>
      <w:r w:rsidR="005143F6" w:rsidRPr="00C635DC">
        <w:rPr>
          <w:rFonts w:cs="Arial"/>
        </w:rPr>
        <w:t>.1</w:t>
      </w:r>
      <w:r w:rsidR="00946C0A">
        <w:rPr>
          <w:rFonts w:cs="Arial"/>
        </w:rPr>
        <w:t>2</w:t>
      </w:r>
      <w:r w:rsidR="00EB0BC8" w:rsidRPr="00C635DC">
        <w:rPr>
          <w:rFonts w:cs="Arial"/>
        </w:rPr>
        <w:tab/>
      </w:r>
      <w:r w:rsidR="005143F6" w:rsidRPr="00C635DC">
        <w:rPr>
          <w:rFonts w:cs="Arial"/>
        </w:rPr>
        <w:t xml:space="preserve">All of the above shall be controlled by the </w:t>
      </w:r>
      <w:r w:rsidR="0041288A" w:rsidRPr="00C635DC">
        <w:rPr>
          <w:rFonts w:cs="Arial"/>
        </w:rPr>
        <w:t>Basketball WA</w:t>
      </w:r>
      <w:r w:rsidR="004250FC" w:rsidRPr="00C635DC">
        <w:rPr>
          <w:rFonts w:cs="Arial"/>
        </w:rPr>
        <w:t xml:space="preserve"> </w:t>
      </w:r>
      <w:r w:rsidR="005143F6" w:rsidRPr="00C635DC">
        <w:rPr>
          <w:rFonts w:cs="Arial"/>
        </w:rPr>
        <w:t>Games Controllers</w:t>
      </w:r>
      <w:r w:rsidR="005143F6" w:rsidRPr="00C635DC" w:rsidDel="00DD0D10">
        <w:rPr>
          <w:rFonts w:cs="Arial"/>
        </w:rPr>
        <w:t xml:space="preserve"> </w:t>
      </w:r>
      <w:bookmarkStart w:id="12" w:name="_Toc152133668"/>
      <w:r w:rsidR="00792C09" w:rsidRPr="00C635DC">
        <w:rPr>
          <w:rFonts w:cs="Arial"/>
        </w:rPr>
        <w:t>&amp; Referee Co</w:t>
      </w:r>
      <w:r w:rsidR="004250FC" w:rsidRPr="00C635DC">
        <w:rPr>
          <w:rFonts w:cs="Arial"/>
        </w:rPr>
        <w:t>-ordinator.</w:t>
      </w:r>
    </w:p>
    <w:p w14:paraId="44517A5C" w14:textId="77777777" w:rsidR="00DD0D10" w:rsidRPr="00C635DC" w:rsidRDefault="00DD0D10" w:rsidP="009B7479">
      <w:pPr>
        <w:rPr>
          <w:rFonts w:cs="Arial"/>
        </w:rPr>
      </w:pPr>
    </w:p>
    <w:p w14:paraId="04CFEA40" w14:textId="77777777" w:rsidR="00D31D92" w:rsidRPr="00C635DC" w:rsidRDefault="00BD6C0D" w:rsidP="00DD0D10">
      <w:pPr>
        <w:rPr>
          <w:rFonts w:cs="Arial"/>
          <w:b/>
        </w:rPr>
      </w:pPr>
      <w:r w:rsidRPr="00C635DC">
        <w:rPr>
          <w:rFonts w:cs="Arial"/>
          <w:b/>
        </w:rPr>
        <w:t>6</w:t>
      </w:r>
      <w:r w:rsidR="00D31D92" w:rsidRPr="00C635DC">
        <w:rPr>
          <w:rFonts w:cs="Arial"/>
          <w:b/>
        </w:rPr>
        <w:t>.0</w:t>
      </w:r>
      <w:r w:rsidR="00D31D92" w:rsidRPr="00C635DC">
        <w:rPr>
          <w:rFonts w:cs="Arial"/>
          <w:b/>
        </w:rPr>
        <w:tab/>
      </w:r>
      <w:r w:rsidR="00D31D92" w:rsidRPr="00C635DC">
        <w:rPr>
          <w:rFonts w:cs="Arial"/>
          <w:b/>
        </w:rPr>
        <w:tab/>
      </w:r>
      <w:r w:rsidR="00D31D92" w:rsidRPr="00C635DC">
        <w:rPr>
          <w:rFonts w:cs="Arial"/>
          <w:b/>
          <w:u w:val="single"/>
        </w:rPr>
        <w:t>Timing</w:t>
      </w:r>
      <w:bookmarkEnd w:id="12"/>
    </w:p>
    <w:p w14:paraId="375A5006" w14:textId="77777777" w:rsidR="00D31D92" w:rsidRPr="00C635DC" w:rsidRDefault="00D31D92">
      <w:pPr>
        <w:ind w:left="1418" w:hanging="1418"/>
        <w:jc w:val="both"/>
        <w:rPr>
          <w:rFonts w:cs="Arial"/>
        </w:rPr>
      </w:pPr>
    </w:p>
    <w:p w14:paraId="1EBCC78E" w14:textId="77777777" w:rsidR="00D31D92" w:rsidRPr="00C635DC" w:rsidRDefault="00BD6C0D">
      <w:pPr>
        <w:ind w:left="2160" w:hanging="735"/>
        <w:jc w:val="both"/>
        <w:rPr>
          <w:rFonts w:cs="Arial"/>
        </w:rPr>
      </w:pPr>
      <w:r w:rsidRPr="00C635DC">
        <w:rPr>
          <w:rFonts w:cs="Arial"/>
        </w:rPr>
        <w:t>6</w:t>
      </w:r>
      <w:r w:rsidR="00D31D92" w:rsidRPr="00C635DC">
        <w:rPr>
          <w:rFonts w:cs="Arial"/>
        </w:rPr>
        <w:t>.1</w:t>
      </w:r>
      <w:r w:rsidR="00D31D92" w:rsidRPr="00C635DC">
        <w:rPr>
          <w:rFonts w:cs="Arial"/>
        </w:rPr>
        <w:tab/>
        <w:t>There shall be a warm-up period of not less than ten</w:t>
      </w:r>
      <w:r w:rsidR="00651CD0" w:rsidRPr="00C635DC">
        <w:rPr>
          <w:rFonts w:cs="Arial"/>
        </w:rPr>
        <w:t xml:space="preserve"> (10)</w:t>
      </w:r>
      <w:r w:rsidR="00D31D92" w:rsidRPr="00C635DC">
        <w:rPr>
          <w:rFonts w:cs="Arial"/>
        </w:rPr>
        <w:t xml:space="preserve"> minutes</w:t>
      </w:r>
      <w:r w:rsidR="00302D97" w:rsidRPr="00C635DC">
        <w:rPr>
          <w:rFonts w:cs="Arial"/>
        </w:rPr>
        <w:t>. The</w:t>
      </w:r>
      <w:r w:rsidR="00D31D92" w:rsidRPr="00C635DC">
        <w:rPr>
          <w:rFonts w:cs="Arial"/>
        </w:rPr>
        <w:t xml:space="preserve"> half </w:t>
      </w:r>
      <w:r w:rsidR="0064591C" w:rsidRPr="00C635DC">
        <w:rPr>
          <w:rFonts w:cs="Arial"/>
        </w:rPr>
        <w:t xml:space="preserve">time interval </w:t>
      </w:r>
      <w:r w:rsidR="00302D97" w:rsidRPr="00C635DC">
        <w:rPr>
          <w:rFonts w:cs="Arial"/>
        </w:rPr>
        <w:t xml:space="preserve">will be </w:t>
      </w:r>
      <w:r w:rsidR="0064591C" w:rsidRPr="00C635DC">
        <w:rPr>
          <w:rFonts w:cs="Arial"/>
        </w:rPr>
        <w:t xml:space="preserve">ten </w:t>
      </w:r>
      <w:r w:rsidR="00651CD0" w:rsidRPr="00C635DC">
        <w:rPr>
          <w:rFonts w:cs="Arial"/>
        </w:rPr>
        <w:t xml:space="preserve">(10) </w:t>
      </w:r>
      <w:r w:rsidR="0064591C" w:rsidRPr="00C635DC">
        <w:rPr>
          <w:rFonts w:cs="Arial"/>
        </w:rPr>
        <w:t>minute</w:t>
      </w:r>
      <w:r w:rsidR="00BC3285" w:rsidRPr="00C635DC">
        <w:rPr>
          <w:rFonts w:cs="Arial"/>
        </w:rPr>
        <w:t>s except for under 12</w:t>
      </w:r>
      <w:r w:rsidR="00302D97" w:rsidRPr="00C635DC">
        <w:rPr>
          <w:rFonts w:cs="Arial"/>
        </w:rPr>
        <w:t xml:space="preserve"> and under 14 </w:t>
      </w:r>
      <w:r w:rsidR="008C05C7" w:rsidRPr="00C635DC">
        <w:rPr>
          <w:rFonts w:cs="Arial"/>
        </w:rPr>
        <w:t>Age Groups</w:t>
      </w:r>
      <w:r w:rsidR="00302D97" w:rsidRPr="00C635DC">
        <w:rPr>
          <w:rFonts w:cs="Arial"/>
        </w:rPr>
        <w:t xml:space="preserve"> where the half time interval shall be </w:t>
      </w:r>
      <w:r w:rsidR="00651CD0" w:rsidRPr="00C635DC">
        <w:rPr>
          <w:rFonts w:cs="Arial"/>
        </w:rPr>
        <w:t>five (</w:t>
      </w:r>
      <w:r w:rsidR="00D31D92" w:rsidRPr="00C635DC">
        <w:rPr>
          <w:rFonts w:cs="Arial"/>
        </w:rPr>
        <w:t>5</w:t>
      </w:r>
      <w:r w:rsidR="00651CD0" w:rsidRPr="00C635DC">
        <w:rPr>
          <w:rFonts w:cs="Arial"/>
        </w:rPr>
        <w:t>)</w:t>
      </w:r>
      <w:r w:rsidR="00D31D92" w:rsidRPr="00C635DC">
        <w:rPr>
          <w:rFonts w:cs="Arial"/>
        </w:rPr>
        <w:t xml:space="preserve"> minutes</w:t>
      </w:r>
      <w:r w:rsidR="00302D97" w:rsidRPr="00C635DC">
        <w:rPr>
          <w:rFonts w:cs="Arial"/>
        </w:rPr>
        <w:t xml:space="preserve">. </w:t>
      </w:r>
    </w:p>
    <w:p w14:paraId="4B40501A" w14:textId="77777777" w:rsidR="00D31D92" w:rsidRPr="00C635DC" w:rsidRDefault="00D31D92">
      <w:pPr>
        <w:ind w:left="1418" w:hanging="1418"/>
        <w:jc w:val="both"/>
        <w:rPr>
          <w:rFonts w:cs="Arial"/>
        </w:rPr>
      </w:pPr>
    </w:p>
    <w:p w14:paraId="7D4DD427" w14:textId="41F1A04D" w:rsidR="00A65103" w:rsidRPr="00C635DC" w:rsidRDefault="00BD6C0D" w:rsidP="00A65103">
      <w:pPr>
        <w:ind w:left="2160" w:hanging="720"/>
        <w:jc w:val="both"/>
        <w:rPr>
          <w:rFonts w:cs="Arial"/>
          <w:b/>
        </w:rPr>
      </w:pPr>
      <w:r w:rsidRPr="00C635DC">
        <w:rPr>
          <w:rFonts w:cs="Arial"/>
        </w:rPr>
        <w:t>6</w:t>
      </w:r>
      <w:r w:rsidR="00A65103" w:rsidRPr="00C635DC">
        <w:rPr>
          <w:rFonts w:cs="Arial"/>
        </w:rPr>
        <w:t xml:space="preserve">.2 </w:t>
      </w:r>
      <w:r w:rsidR="00A65103" w:rsidRPr="00C635DC">
        <w:rPr>
          <w:rFonts w:cs="Arial"/>
        </w:rPr>
        <w:tab/>
      </w:r>
      <w:r w:rsidR="00935A77" w:rsidRPr="00C635DC">
        <w:rPr>
          <w:rFonts w:cs="Arial"/>
        </w:rPr>
        <w:t>For all</w:t>
      </w:r>
      <w:r w:rsidR="00BC3285" w:rsidRPr="00C635DC">
        <w:rPr>
          <w:rFonts w:cs="Arial"/>
        </w:rPr>
        <w:t xml:space="preserve"> age groups Under 16</w:t>
      </w:r>
      <w:r w:rsidR="00935A77" w:rsidRPr="00C635DC">
        <w:rPr>
          <w:rFonts w:cs="Arial"/>
        </w:rPr>
        <w:t xml:space="preserve"> and above, </w:t>
      </w:r>
      <w:r w:rsidR="00D31D92" w:rsidRPr="00C635DC">
        <w:rPr>
          <w:rFonts w:cs="Arial"/>
        </w:rPr>
        <w:t xml:space="preserve">WABL </w:t>
      </w:r>
      <w:r w:rsidR="008C05C7" w:rsidRPr="00C635DC">
        <w:rPr>
          <w:rFonts w:cs="Arial"/>
        </w:rPr>
        <w:t>games</w:t>
      </w:r>
      <w:r w:rsidR="00D31D92" w:rsidRPr="00C635DC">
        <w:rPr>
          <w:rFonts w:cs="Arial"/>
        </w:rPr>
        <w:t xml:space="preserve"> will consist of four quarters of ten </w:t>
      </w:r>
      <w:r w:rsidR="00651CD0" w:rsidRPr="00C635DC">
        <w:rPr>
          <w:rFonts w:cs="Arial"/>
        </w:rPr>
        <w:t xml:space="preserve">(10) </w:t>
      </w:r>
      <w:r w:rsidR="00D31D92" w:rsidRPr="00C635DC">
        <w:rPr>
          <w:rFonts w:cs="Arial"/>
        </w:rPr>
        <w:t xml:space="preserve">minutes each, fully timed, with a </w:t>
      </w:r>
      <w:r w:rsidR="00294261" w:rsidRPr="00C635DC">
        <w:rPr>
          <w:rFonts w:cs="Arial"/>
        </w:rPr>
        <w:t>ten-minute</w:t>
      </w:r>
      <w:r w:rsidR="00D31D92" w:rsidRPr="00C635DC">
        <w:rPr>
          <w:rFonts w:cs="Arial"/>
        </w:rPr>
        <w:t xml:space="preserve"> break at half time,</w:t>
      </w:r>
      <w:r w:rsidR="00D31D92" w:rsidRPr="00C635DC">
        <w:rPr>
          <w:rFonts w:cs="Arial"/>
          <w:b/>
        </w:rPr>
        <w:t xml:space="preserve"> </w:t>
      </w:r>
      <w:r w:rsidR="00D31D92" w:rsidRPr="00C635DC">
        <w:rPr>
          <w:rFonts w:cs="Arial"/>
        </w:rPr>
        <w:t xml:space="preserve">and a two </w:t>
      </w:r>
      <w:r w:rsidR="00651CD0" w:rsidRPr="00C635DC">
        <w:rPr>
          <w:rFonts w:cs="Arial"/>
        </w:rPr>
        <w:t xml:space="preserve">(2) </w:t>
      </w:r>
      <w:r w:rsidR="00D31D92" w:rsidRPr="00C635DC">
        <w:rPr>
          <w:rFonts w:cs="Arial"/>
        </w:rPr>
        <w:t xml:space="preserve">minute break at the end of the first and third quarter. </w:t>
      </w:r>
      <w:r w:rsidR="00D31D92" w:rsidRPr="00C635DC">
        <w:rPr>
          <w:rFonts w:cs="Arial"/>
          <w:b/>
        </w:rPr>
        <w:t xml:space="preserve"> </w:t>
      </w:r>
    </w:p>
    <w:p w14:paraId="2DD0CCC9" w14:textId="77777777" w:rsidR="00302D97" w:rsidRPr="00C635DC" w:rsidRDefault="00302D97" w:rsidP="00A65103">
      <w:pPr>
        <w:ind w:left="2160"/>
        <w:jc w:val="both"/>
        <w:rPr>
          <w:rFonts w:cs="Arial"/>
          <w:b/>
        </w:rPr>
      </w:pPr>
    </w:p>
    <w:p w14:paraId="3E4D1529" w14:textId="193AAF23" w:rsidR="00D31D92" w:rsidRPr="00C635DC" w:rsidRDefault="00935A77" w:rsidP="00A65103">
      <w:pPr>
        <w:ind w:left="2160"/>
        <w:jc w:val="both"/>
        <w:rPr>
          <w:rFonts w:cs="Arial"/>
        </w:rPr>
      </w:pPr>
      <w:r w:rsidRPr="00C635DC">
        <w:rPr>
          <w:rFonts w:cs="Arial"/>
        </w:rPr>
        <w:t xml:space="preserve">For </w:t>
      </w:r>
      <w:r w:rsidR="00030399" w:rsidRPr="00C635DC">
        <w:rPr>
          <w:rFonts w:cs="Arial"/>
        </w:rPr>
        <w:t xml:space="preserve">the </w:t>
      </w:r>
      <w:r w:rsidR="00CC1B76" w:rsidRPr="00C635DC">
        <w:rPr>
          <w:rFonts w:cs="Arial"/>
        </w:rPr>
        <w:t xml:space="preserve">under </w:t>
      </w:r>
      <w:r w:rsidR="00BC3285" w:rsidRPr="00C635DC">
        <w:rPr>
          <w:rFonts w:cs="Arial"/>
        </w:rPr>
        <w:t xml:space="preserve">12 </w:t>
      </w:r>
      <w:r w:rsidR="00CC1B76" w:rsidRPr="00C635DC">
        <w:rPr>
          <w:rFonts w:cs="Arial"/>
        </w:rPr>
        <w:t>and under</w:t>
      </w:r>
      <w:r w:rsidR="00D31D92" w:rsidRPr="00C635DC">
        <w:rPr>
          <w:rFonts w:cs="Arial"/>
        </w:rPr>
        <w:t xml:space="preserve"> 14 </w:t>
      </w:r>
      <w:r w:rsidR="00030399" w:rsidRPr="00C635DC">
        <w:rPr>
          <w:rFonts w:cs="Arial"/>
        </w:rPr>
        <w:t>A</w:t>
      </w:r>
      <w:r w:rsidRPr="00C635DC">
        <w:rPr>
          <w:rFonts w:cs="Arial"/>
        </w:rPr>
        <w:t xml:space="preserve">ge </w:t>
      </w:r>
      <w:r w:rsidR="00030399" w:rsidRPr="00C635DC">
        <w:rPr>
          <w:rFonts w:cs="Arial"/>
        </w:rPr>
        <w:t>G</w:t>
      </w:r>
      <w:r w:rsidRPr="00C635DC">
        <w:rPr>
          <w:rFonts w:cs="Arial"/>
        </w:rPr>
        <w:t>roups,</w:t>
      </w:r>
      <w:r w:rsidR="00D31D92" w:rsidRPr="00C635DC">
        <w:rPr>
          <w:rFonts w:cs="Arial"/>
        </w:rPr>
        <w:t xml:space="preserve"> </w:t>
      </w:r>
      <w:r w:rsidR="008C05C7" w:rsidRPr="00C635DC">
        <w:rPr>
          <w:rFonts w:cs="Arial"/>
        </w:rPr>
        <w:t>WABL games</w:t>
      </w:r>
      <w:r w:rsidRPr="00C635DC">
        <w:rPr>
          <w:rFonts w:cs="Arial"/>
        </w:rPr>
        <w:t xml:space="preserve"> </w:t>
      </w:r>
      <w:r w:rsidR="00D31D92" w:rsidRPr="00C635DC">
        <w:rPr>
          <w:rFonts w:cs="Arial"/>
        </w:rPr>
        <w:t>will consist of four quarters of eight</w:t>
      </w:r>
      <w:r w:rsidR="007460F4">
        <w:rPr>
          <w:rFonts w:cs="Arial"/>
        </w:rPr>
        <w:t xml:space="preserve"> (8)</w:t>
      </w:r>
      <w:r w:rsidR="00D31D92" w:rsidRPr="00C635DC">
        <w:rPr>
          <w:rFonts w:cs="Arial"/>
        </w:rPr>
        <w:t xml:space="preserve"> minutes each, fully timed, with a </w:t>
      </w:r>
      <w:r w:rsidR="00294261" w:rsidRPr="00C635DC">
        <w:rPr>
          <w:rFonts w:cs="Arial"/>
        </w:rPr>
        <w:t>five-minute</w:t>
      </w:r>
      <w:r w:rsidR="00D31D92" w:rsidRPr="00C635DC">
        <w:rPr>
          <w:rFonts w:cs="Arial"/>
        </w:rPr>
        <w:t xml:space="preserve"> break at half time and a </w:t>
      </w:r>
      <w:proofErr w:type="gramStart"/>
      <w:r w:rsidR="00D31D92" w:rsidRPr="00C635DC">
        <w:rPr>
          <w:rFonts w:cs="Arial"/>
        </w:rPr>
        <w:t>two minute</w:t>
      </w:r>
      <w:proofErr w:type="gramEnd"/>
      <w:r w:rsidR="00D31D92" w:rsidRPr="00C635DC">
        <w:rPr>
          <w:rFonts w:cs="Arial"/>
        </w:rPr>
        <w:t xml:space="preserve"> break at the end of the first and third quarter.</w:t>
      </w:r>
    </w:p>
    <w:p w14:paraId="2E318D14" w14:textId="77777777" w:rsidR="00D31D92" w:rsidRPr="00C635DC" w:rsidRDefault="00D31D92">
      <w:pPr>
        <w:ind w:left="1418" w:hanging="1418"/>
        <w:jc w:val="both"/>
        <w:rPr>
          <w:rFonts w:cs="Arial"/>
        </w:rPr>
      </w:pPr>
    </w:p>
    <w:p w14:paraId="3DFE012C" w14:textId="77777777" w:rsidR="00D31D92" w:rsidRPr="00C635DC" w:rsidRDefault="00D31D92" w:rsidP="00886179">
      <w:pPr>
        <w:numPr>
          <w:ilvl w:val="1"/>
          <w:numId w:val="17"/>
        </w:numPr>
        <w:ind w:left="2127" w:hanging="709"/>
        <w:jc w:val="both"/>
        <w:rPr>
          <w:rFonts w:cs="Arial"/>
        </w:rPr>
      </w:pPr>
      <w:r w:rsidRPr="00C635DC">
        <w:rPr>
          <w:rFonts w:cs="Arial"/>
        </w:rPr>
        <w:t xml:space="preserve">Each team is allowed two charged time outs at any time in the first half (first and second quarter).  Three </w:t>
      </w:r>
      <w:r w:rsidR="00651CD0" w:rsidRPr="00C635DC">
        <w:rPr>
          <w:rFonts w:cs="Arial"/>
        </w:rPr>
        <w:t xml:space="preserve">(3) </w:t>
      </w:r>
      <w:r w:rsidRPr="00C635DC">
        <w:rPr>
          <w:rFonts w:cs="Arial"/>
        </w:rPr>
        <w:t>charged time outs are permitted in the second half (third and fourth quarter).  An additional time out is allowed in any extra period.</w:t>
      </w:r>
    </w:p>
    <w:p w14:paraId="547FC4B5" w14:textId="77777777" w:rsidR="00D31D92" w:rsidRPr="00C635DC" w:rsidRDefault="00D31D92">
      <w:pPr>
        <w:ind w:left="1425"/>
        <w:jc w:val="both"/>
        <w:rPr>
          <w:rFonts w:cs="Arial"/>
        </w:rPr>
      </w:pPr>
    </w:p>
    <w:p w14:paraId="44AA37C9" w14:textId="77777777" w:rsidR="00E868F8" w:rsidRPr="00C635DC" w:rsidRDefault="00BD6C0D">
      <w:pPr>
        <w:ind w:left="2160" w:hanging="735"/>
        <w:jc w:val="both"/>
        <w:rPr>
          <w:rFonts w:cs="Arial"/>
        </w:rPr>
      </w:pPr>
      <w:r w:rsidRPr="00C635DC">
        <w:rPr>
          <w:rFonts w:cs="Arial"/>
        </w:rPr>
        <w:t>6</w:t>
      </w:r>
      <w:r w:rsidR="00D31D92" w:rsidRPr="00C635DC">
        <w:rPr>
          <w:rFonts w:cs="Arial"/>
        </w:rPr>
        <w:t>.4</w:t>
      </w:r>
      <w:r w:rsidR="00D31D92" w:rsidRPr="00C635DC">
        <w:rPr>
          <w:rFonts w:cs="Arial"/>
        </w:rPr>
        <w:tab/>
      </w:r>
      <w:r w:rsidR="00302D97" w:rsidRPr="00C635DC">
        <w:rPr>
          <w:rFonts w:cs="Arial"/>
        </w:rPr>
        <w:t xml:space="preserve">If the game is drawn at </w:t>
      </w:r>
      <w:r w:rsidR="00D31D92" w:rsidRPr="00C635DC">
        <w:rPr>
          <w:rFonts w:cs="Arial"/>
        </w:rPr>
        <w:t xml:space="preserve">the conclusion of </w:t>
      </w:r>
      <w:r w:rsidR="00302D97" w:rsidRPr="00C635DC">
        <w:rPr>
          <w:rFonts w:cs="Arial"/>
        </w:rPr>
        <w:t xml:space="preserve">the playing time for the fourth period </w:t>
      </w:r>
      <w:r w:rsidR="00D31D92" w:rsidRPr="00C635DC">
        <w:rPr>
          <w:rFonts w:cs="Arial"/>
        </w:rPr>
        <w:t>a two-minute break</w:t>
      </w:r>
      <w:r w:rsidR="00302D97" w:rsidRPr="00C635DC">
        <w:rPr>
          <w:rFonts w:cs="Arial"/>
        </w:rPr>
        <w:t xml:space="preserve"> will be taken before the </w:t>
      </w:r>
      <w:r w:rsidR="00825E72" w:rsidRPr="00C635DC">
        <w:rPr>
          <w:rFonts w:cs="Arial"/>
        </w:rPr>
        <w:t xml:space="preserve">game continues for </w:t>
      </w:r>
      <w:proofErr w:type="gramStart"/>
      <w:r w:rsidR="00825E72" w:rsidRPr="00C635DC">
        <w:rPr>
          <w:rFonts w:cs="Arial"/>
        </w:rPr>
        <w:t xml:space="preserve">a </w:t>
      </w:r>
      <w:r w:rsidR="00D31D92" w:rsidRPr="00C635DC">
        <w:rPr>
          <w:rFonts w:cs="Arial"/>
        </w:rPr>
        <w:t>five minutes</w:t>
      </w:r>
      <w:proofErr w:type="gramEnd"/>
      <w:r w:rsidR="00D31D92" w:rsidRPr="00C635DC">
        <w:rPr>
          <w:rFonts w:cs="Arial"/>
        </w:rPr>
        <w:t xml:space="preserve"> extra </w:t>
      </w:r>
      <w:r w:rsidR="00825E72" w:rsidRPr="00C635DC">
        <w:rPr>
          <w:rFonts w:cs="Arial"/>
        </w:rPr>
        <w:t xml:space="preserve">playing period. This will continue until a result is achieved. </w:t>
      </w:r>
    </w:p>
    <w:p w14:paraId="512AE04D" w14:textId="77777777" w:rsidR="00E868F8" w:rsidRPr="00C635DC" w:rsidRDefault="00E868F8">
      <w:pPr>
        <w:ind w:left="2160" w:hanging="735"/>
        <w:jc w:val="both"/>
        <w:rPr>
          <w:rFonts w:cs="Arial"/>
        </w:rPr>
      </w:pPr>
    </w:p>
    <w:p w14:paraId="74EBD258" w14:textId="77777777" w:rsidR="00D31D92" w:rsidRPr="00C635DC" w:rsidRDefault="00BD6C0D">
      <w:pPr>
        <w:ind w:left="2160" w:hanging="735"/>
        <w:jc w:val="both"/>
        <w:rPr>
          <w:rFonts w:cs="Arial"/>
        </w:rPr>
      </w:pPr>
      <w:r w:rsidRPr="00C635DC">
        <w:rPr>
          <w:rFonts w:cs="Arial"/>
        </w:rPr>
        <w:t>6</w:t>
      </w:r>
      <w:r w:rsidR="00E868F8" w:rsidRPr="00C635DC">
        <w:rPr>
          <w:rFonts w:cs="Arial"/>
        </w:rPr>
        <w:t>.5</w:t>
      </w:r>
      <w:r w:rsidR="00E868F8" w:rsidRPr="00C635DC">
        <w:rPr>
          <w:rFonts w:cs="Arial"/>
        </w:rPr>
        <w:tab/>
      </w:r>
      <w:r w:rsidR="00D31D92" w:rsidRPr="00C635DC">
        <w:rPr>
          <w:rFonts w:cs="Arial"/>
        </w:rPr>
        <w:t>The team’s fouls will continue from the last quarter.</w:t>
      </w:r>
    </w:p>
    <w:p w14:paraId="15F17B26" w14:textId="77777777" w:rsidR="009B7479" w:rsidRPr="00C635DC" w:rsidRDefault="009B7479">
      <w:pPr>
        <w:ind w:left="2160" w:hanging="735"/>
        <w:jc w:val="both"/>
        <w:rPr>
          <w:rFonts w:cs="Arial"/>
        </w:rPr>
      </w:pPr>
    </w:p>
    <w:p w14:paraId="6C0E19F9" w14:textId="77777777" w:rsidR="009B7479" w:rsidRPr="00C635DC" w:rsidRDefault="00BD6C0D">
      <w:pPr>
        <w:ind w:left="2160" w:hanging="735"/>
        <w:jc w:val="both"/>
        <w:rPr>
          <w:rFonts w:cs="Arial"/>
        </w:rPr>
      </w:pPr>
      <w:r w:rsidRPr="00C635DC">
        <w:rPr>
          <w:rFonts w:cs="Arial"/>
        </w:rPr>
        <w:t>6</w:t>
      </w:r>
      <w:r w:rsidR="009B7479" w:rsidRPr="00C635DC">
        <w:rPr>
          <w:rFonts w:cs="Arial"/>
        </w:rPr>
        <w:t>.6</w:t>
      </w:r>
      <w:r w:rsidR="009B7479" w:rsidRPr="00C635DC">
        <w:rPr>
          <w:rFonts w:cs="Arial"/>
        </w:rPr>
        <w:tab/>
        <w:t xml:space="preserve">The home team is responsible for supplying the </w:t>
      </w:r>
      <w:proofErr w:type="gramStart"/>
      <w:r w:rsidR="009B7479" w:rsidRPr="00C635DC">
        <w:rPr>
          <w:rFonts w:cs="Arial"/>
        </w:rPr>
        <w:t>time keeper</w:t>
      </w:r>
      <w:proofErr w:type="gramEnd"/>
      <w:r w:rsidR="009B7479" w:rsidRPr="00C635DC">
        <w:rPr>
          <w:rFonts w:cs="Arial"/>
        </w:rPr>
        <w:t xml:space="preserve"> and the away team shall provide the scorer.</w:t>
      </w:r>
    </w:p>
    <w:p w14:paraId="740755FF" w14:textId="77777777" w:rsidR="000370A2" w:rsidRPr="00C635DC" w:rsidRDefault="000370A2">
      <w:pPr>
        <w:ind w:left="2160" w:hanging="735"/>
        <w:jc w:val="both"/>
        <w:rPr>
          <w:rFonts w:cs="Arial"/>
        </w:rPr>
      </w:pPr>
    </w:p>
    <w:p w14:paraId="587B113F" w14:textId="70E4A727" w:rsidR="000370A2" w:rsidRPr="00C635DC" w:rsidRDefault="00BD6C0D">
      <w:pPr>
        <w:ind w:left="2160" w:hanging="735"/>
        <w:jc w:val="both"/>
        <w:rPr>
          <w:rFonts w:cs="Arial"/>
        </w:rPr>
      </w:pPr>
      <w:r w:rsidRPr="00C635DC">
        <w:rPr>
          <w:rFonts w:cs="Arial"/>
        </w:rPr>
        <w:t>6</w:t>
      </w:r>
      <w:r w:rsidR="000370A2" w:rsidRPr="00C635DC">
        <w:rPr>
          <w:rFonts w:cs="Arial"/>
        </w:rPr>
        <w:t>.</w:t>
      </w:r>
      <w:r w:rsidR="009B7479" w:rsidRPr="00C635DC">
        <w:rPr>
          <w:rFonts w:cs="Arial"/>
        </w:rPr>
        <w:t>7</w:t>
      </w:r>
      <w:r w:rsidR="000370A2" w:rsidRPr="00C635DC">
        <w:rPr>
          <w:rFonts w:cs="Arial"/>
        </w:rPr>
        <w:tab/>
        <w:t>Each home venue shall have at least on</w:t>
      </w:r>
      <w:r w:rsidR="000A234B" w:rsidRPr="00C635DC">
        <w:rPr>
          <w:rFonts w:cs="Arial"/>
        </w:rPr>
        <w:t>e</w:t>
      </w:r>
      <w:r w:rsidR="000370A2" w:rsidRPr="00C635DC">
        <w:rPr>
          <w:rFonts w:cs="Arial"/>
        </w:rPr>
        <w:t xml:space="preserve"> court with an operational 24 second shot clock</w:t>
      </w:r>
      <w:r w:rsidR="00253B91">
        <w:rPr>
          <w:rFonts w:cs="Arial"/>
        </w:rPr>
        <w:t>.</w:t>
      </w:r>
    </w:p>
    <w:p w14:paraId="0451703D" w14:textId="77777777" w:rsidR="005143F6" w:rsidRPr="00C635DC" w:rsidRDefault="005143F6" w:rsidP="00BB7197">
      <w:pPr>
        <w:jc w:val="both"/>
        <w:rPr>
          <w:rFonts w:cs="Arial"/>
        </w:rPr>
      </w:pPr>
    </w:p>
    <w:p w14:paraId="434B792D" w14:textId="7E05F323" w:rsidR="006806DF" w:rsidRPr="009D384D" w:rsidRDefault="009D384D" w:rsidP="00792C09">
      <w:pPr>
        <w:ind w:left="2160" w:hanging="720"/>
        <w:jc w:val="both"/>
        <w:rPr>
          <w:rFonts w:cs="Arial"/>
        </w:rPr>
      </w:pPr>
      <w:r>
        <w:rPr>
          <w:rFonts w:cs="Arial"/>
        </w:rPr>
        <w:t>6</w:t>
      </w:r>
      <w:r w:rsidR="00792C09" w:rsidRPr="009D384D">
        <w:rPr>
          <w:rFonts w:cs="Arial"/>
        </w:rPr>
        <w:t>.</w:t>
      </w:r>
      <w:r w:rsidR="009B7479" w:rsidRPr="009D384D">
        <w:rPr>
          <w:rFonts w:cs="Arial"/>
        </w:rPr>
        <w:t>8</w:t>
      </w:r>
      <w:r w:rsidR="00792C09" w:rsidRPr="009D384D">
        <w:rPr>
          <w:rFonts w:cs="Arial"/>
        </w:rPr>
        <w:tab/>
      </w:r>
      <w:r w:rsidR="00D31D92" w:rsidRPr="009D384D">
        <w:rPr>
          <w:rFonts w:cs="Arial"/>
        </w:rPr>
        <w:t xml:space="preserve">The 24 second </w:t>
      </w:r>
      <w:r w:rsidR="0030455C" w:rsidRPr="009D384D">
        <w:rPr>
          <w:rFonts w:cs="Arial"/>
        </w:rPr>
        <w:t xml:space="preserve">shot </w:t>
      </w:r>
      <w:r w:rsidR="00D31D92" w:rsidRPr="009D384D">
        <w:rPr>
          <w:rFonts w:cs="Arial"/>
        </w:rPr>
        <w:t xml:space="preserve">clock is to be operated </w:t>
      </w:r>
      <w:r w:rsidR="00407B18" w:rsidRPr="009D384D">
        <w:rPr>
          <w:rFonts w:cs="Arial"/>
        </w:rPr>
        <w:t>for</w:t>
      </w:r>
      <w:r w:rsidR="00D31D92" w:rsidRPr="009D384D">
        <w:rPr>
          <w:rFonts w:cs="Arial"/>
        </w:rPr>
        <w:t xml:space="preserve"> </w:t>
      </w:r>
      <w:r w:rsidR="0030455C" w:rsidRPr="009D384D">
        <w:rPr>
          <w:rFonts w:cs="Arial"/>
        </w:rPr>
        <w:t xml:space="preserve">the </w:t>
      </w:r>
      <w:r w:rsidR="009B04D7" w:rsidRPr="009D384D">
        <w:rPr>
          <w:rFonts w:cs="Arial"/>
        </w:rPr>
        <w:t>division</w:t>
      </w:r>
      <w:r w:rsidR="00407B18" w:rsidRPr="009D384D">
        <w:rPr>
          <w:rFonts w:cs="Arial"/>
        </w:rPr>
        <w:t>s</w:t>
      </w:r>
      <w:r w:rsidR="00253B91" w:rsidRPr="009D384D">
        <w:rPr>
          <w:rFonts w:cs="Arial"/>
        </w:rPr>
        <w:t xml:space="preserve"> 14CH, 16CH, 18CH</w:t>
      </w:r>
      <w:r w:rsidR="00946C0A" w:rsidRPr="009D384D">
        <w:rPr>
          <w:rFonts w:cs="Arial"/>
        </w:rPr>
        <w:t xml:space="preserve">, </w:t>
      </w:r>
      <w:r w:rsidR="001301F4" w:rsidRPr="009D384D">
        <w:rPr>
          <w:rFonts w:cs="Arial"/>
        </w:rPr>
        <w:t>20CH</w:t>
      </w:r>
      <w:r w:rsidR="00946C0A" w:rsidRPr="009D384D">
        <w:rPr>
          <w:rFonts w:cs="Arial"/>
        </w:rPr>
        <w:t xml:space="preserve"> </w:t>
      </w:r>
      <w:r w:rsidR="00253B91" w:rsidRPr="009D384D">
        <w:rPr>
          <w:rFonts w:cs="Arial"/>
        </w:rPr>
        <w:t xml:space="preserve">and </w:t>
      </w:r>
      <w:r w:rsidR="001301F4" w:rsidRPr="009D384D">
        <w:rPr>
          <w:rFonts w:cs="Arial"/>
        </w:rPr>
        <w:t>CHM/CHW</w:t>
      </w:r>
      <w:r w:rsidR="00EE4116" w:rsidRPr="009D384D">
        <w:rPr>
          <w:rFonts w:cs="Arial"/>
        </w:rPr>
        <w:t>.</w:t>
      </w:r>
      <w:r w:rsidR="006806DF" w:rsidRPr="009D384D">
        <w:rPr>
          <w:rFonts w:cs="Arial"/>
        </w:rPr>
        <w:t xml:space="preserve"> </w:t>
      </w:r>
      <w:r w:rsidR="005D5469" w:rsidRPr="009D384D">
        <w:rPr>
          <w:rFonts w:cs="Arial"/>
        </w:rPr>
        <w:t xml:space="preserve">These </w:t>
      </w:r>
      <w:r w:rsidR="00407B18" w:rsidRPr="009D384D">
        <w:rPr>
          <w:rFonts w:cs="Arial"/>
        </w:rPr>
        <w:t>age groups</w:t>
      </w:r>
      <w:r w:rsidR="005D5469" w:rsidRPr="009D384D">
        <w:rPr>
          <w:rFonts w:cs="Arial"/>
        </w:rPr>
        <w:t xml:space="preserve"> sh</w:t>
      </w:r>
      <w:r w:rsidR="0030455C" w:rsidRPr="009D384D">
        <w:rPr>
          <w:rFonts w:cs="Arial"/>
        </w:rPr>
        <w:t>all</w:t>
      </w:r>
      <w:r w:rsidR="005D5469" w:rsidRPr="009D384D">
        <w:rPr>
          <w:rFonts w:cs="Arial"/>
        </w:rPr>
        <w:t xml:space="preserve"> be</w:t>
      </w:r>
      <w:r w:rsidR="006806DF" w:rsidRPr="009D384D">
        <w:rPr>
          <w:rFonts w:cs="Arial"/>
        </w:rPr>
        <w:t xml:space="preserve"> rostered to play </w:t>
      </w:r>
      <w:r w:rsidR="00D31D92" w:rsidRPr="009D384D">
        <w:rPr>
          <w:rFonts w:cs="Arial"/>
        </w:rPr>
        <w:t>on a court with a 24 second timing device</w:t>
      </w:r>
      <w:r w:rsidR="005D5469" w:rsidRPr="009D384D">
        <w:rPr>
          <w:rFonts w:cs="Arial"/>
        </w:rPr>
        <w:t xml:space="preserve"> throughout the season</w:t>
      </w:r>
      <w:r w:rsidR="00946C0A" w:rsidRPr="009D384D">
        <w:rPr>
          <w:rFonts w:cs="Arial"/>
        </w:rPr>
        <w:t xml:space="preserve"> where possible</w:t>
      </w:r>
      <w:r w:rsidR="00D31D92" w:rsidRPr="009D384D">
        <w:rPr>
          <w:rFonts w:cs="Arial"/>
        </w:rPr>
        <w:t xml:space="preserve">.  </w:t>
      </w:r>
    </w:p>
    <w:p w14:paraId="0B4EFCAF" w14:textId="77777777" w:rsidR="00253B91" w:rsidRPr="009D384D" w:rsidRDefault="00253B91" w:rsidP="00792C09">
      <w:pPr>
        <w:ind w:left="2160" w:hanging="720"/>
        <w:jc w:val="both"/>
        <w:rPr>
          <w:rFonts w:cs="Arial"/>
        </w:rPr>
      </w:pPr>
    </w:p>
    <w:p w14:paraId="0EED7F1A" w14:textId="0D23E221" w:rsidR="00253B91" w:rsidRPr="009D384D" w:rsidRDefault="00253B91" w:rsidP="00792C09">
      <w:pPr>
        <w:ind w:left="2160" w:hanging="720"/>
        <w:jc w:val="both"/>
        <w:rPr>
          <w:rFonts w:cs="Arial"/>
        </w:rPr>
      </w:pPr>
      <w:r w:rsidRPr="009D384D">
        <w:rPr>
          <w:rFonts w:cs="Arial"/>
        </w:rPr>
        <w:t>6.9</w:t>
      </w:r>
      <w:r w:rsidRPr="009D384D">
        <w:rPr>
          <w:rFonts w:cs="Arial"/>
        </w:rPr>
        <w:tab/>
        <w:t>The 24 second shot clock operator for 14CH,</w:t>
      </w:r>
      <w:r w:rsidR="001301F4" w:rsidRPr="009D384D">
        <w:rPr>
          <w:rFonts w:cs="Arial"/>
        </w:rPr>
        <w:t xml:space="preserve"> </w:t>
      </w:r>
      <w:r w:rsidRPr="009D384D">
        <w:rPr>
          <w:rFonts w:cs="Arial"/>
        </w:rPr>
        <w:t>16CH</w:t>
      </w:r>
      <w:r w:rsidR="00AD7210" w:rsidRPr="009D384D">
        <w:rPr>
          <w:rFonts w:cs="Arial"/>
        </w:rPr>
        <w:t>,</w:t>
      </w:r>
      <w:r w:rsidR="001301F4" w:rsidRPr="009D384D">
        <w:rPr>
          <w:rFonts w:cs="Arial"/>
        </w:rPr>
        <w:t xml:space="preserve"> </w:t>
      </w:r>
      <w:r w:rsidRPr="009D384D">
        <w:rPr>
          <w:rFonts w:cs="Arial"/>
        </w:rPr>
        <w:t>18CH</w:t>
      </w:r>
      <w:r w:rsidR="00AD7210" w:rsidRPr="009D384D">
        <w:rPr>
          <w:rFonts w:cs="Arial"/>
        </w:rPr>
        <w:t xml:space="preserve"> and </w:t>
      </w:r>
      <w:r w:rsidR="001301F4" w:rsidRPr="009D384D">
        <w:rPr>
          <w:rFonts w:cs="Arial"/>
        </w:rPr>
        <w:t>20CH</w:t>
      </w:r>
      <w:r w:rsidRPr="009D384D">
        <w:rPr>
          <w:rFonts w:cs="Arial"/>
        </w:rPr>
        <w:t xml:space="preserve"> games will be sourced by the WABL Shot Clock Coordinator, based on Association nominations.</w:t>
      </w:r>
    </w:p>
    <w:p w14:paraId="364E7FDA" w14:textId="77777777" w:rsidR="00253B91" w:rsidRPr="009D384D" w:rsidRDefault="00253B91" w:rsidP="00792C09">
      <w:pPr>
        <w:ind w:left="2160" w:hanging="720"/>
        <w:jc w:val="both"/>
        <w:rPr>
          <w:rFonts w:cs="Arial"/>
        </w:rPr>
      </w:pPr>
    </w:p>
    <w:p w14:paraId="68A2E45F" w14:textId="6E93B5F2" w:rsidR="00253B91" w:rsidRPr="00C635DC" w:rsidRDefault="00253B91" w:rsidP="00792C09">
      <w:pPr>
        <w:ind w:left="2160" w:hanging="720"/>
        <w:jc w:val="both"/>
        <w:rPr>
          <w:rFonts w:cs="Arial"/>
        </w:rPr>
      </w:pPr>
      <w:r w:rsidRPr="009D384D">
        <w:rPr>
          <w:rFonts w:cs="Arial"/>
        </w:rPr>
        <w:t xml:space="preserve">6.10 </w:t>
      </w:r>
      <w:r w:rsidRPr="009D384D">
        <w:rPr>
          <w:rFonts w:cs="Arial"/>
        </w:rPr>
        <w:tab/>
        <w:t xml:space="preserve">Associations are responsible for the sourcing of at least </w:t>
      </w:r>
      <w:proofErr w:type="gramStart"/>
      <w:r w:rsidRPr="009D384D">
        <w:rPr>
          <w:rFonts w:cs="Arial"/>
        </w:rPr>
        <w:t>one shot</w:t>
      </w:r>
      <w:proofErr w:type="gramEnd"/>
      <w:r w:rsidRPr="009D384D">
        <w:rPr>
          <w:rFonts w:cs="Arial"/>
        </w:rPr>
        <w:t xml:space="preserve"> clock operator during Host days</w:t>
      </w:r>
      <w:r w:rsidR="001301F4" w:rsidRPr="009D384D">
        <w:rPr>
          <w:rFonts w:cs="Arial"/>
        </w:rPr>
        <w:t xml:space="preserve"> for WABL CH Men’s and Women’s games.</w:t>
      </w:r>
    </w:p>
    <w:p w14:paraId="417482D9" w14:textId="77777777" w:rsidR="00DD0D10" w:rsidRPr="00C635DC" w:rsidRDefault="00DD0D10" w:rsidP="00DD0D10">
      <w:pPr>
        <w:ind w:left="1425"/>
        <w:jc w:val="both"/>
        <w:rPr>
          <w:rFonts w:cs="Arial"/>
        </w:rPr>
      </w:pPr>
    </w:p>
    <w:p w14:paraId="2DCC8DF5" w14:textId="3ECF8D5B" w:rsidR="00D31D92" w:rsidRPr="00C635DC" w:rsidRDefault="00BD6C0D" w:rsidP="009B7479">
      <w:pPr>
        <w:ind w:left="2160" w:hanging="720"/>
        <w:jc w:val="both"/>
        <w:rPr>
          <w:rFonts w:cs="Arial"/>
        </w:rPr>
      </w:pPr>
      <w:r w:rsidRPr="00C635DC">
        <w:rPr>
          <w:rFonts w:cs="Arial"/>
        </w:rPr>
        <w:t>6.</w:t>
      </w:r>
      <w:r w:rsidR="009D384D">
        <w:rPr>
          <w:rFonts w:cs="Arial"/>
        </w:rPr>
        <w:t>11</w:t>
      </w:r>
      <w:r w:rsidR="00D31D92" w:rsidRPr="00C635DC">
        <w:rPr>
          <w:rFonts w:cs="Arial"/>
        </w:rPr>
        <w:tab/>
        <w:t xml:space="preserve">Team members and their equipment are required to vacate the player’s bench completely </w:t>
      </w:r>
      <w:r w:rsidR="009C0A6D" w:rsidRPr="00C635DC">
        <w:rPr>
          <w:rFonts w:cs="Arial"/>
        </w:rPr>
        <w:t xml:space="preserve">within a reasonable time after </w:t>
      </w:r>
      <w:r w:rsidR="00D31D92" w:rsidRPr="00C635DC">
        <w:rPr>
          <w:rFonts w:cs="Arial"/>
        </w:rPr>
        <w:t>the conclusion of the match.</w:t>
      </w:r>
    </w:p>
    <w:p w14:paraId="1B6EC2A7" w14:textId="77777777" w:rsidR="009B7479" w:rsidRPr="00C635DC" w:rsidRDefault="009B7479" w:rsidP="009B7479">
      <w:pPr>
        <w:ind w:left="2160" w:hanging="720"/>
        <w:jc w:val="both"/>
        <w:rPr>
          <w:rFonts w:cs="Arial"/>
        </w:rPr>
      </w:pPr>
    </w:p>
    <w:p w14:paraId="032E418F" w14:textId="77777777" w:rsidR="00E627A1" w:rsidRPr="00C635DC" w:rsidRDefault="009B7479" w:rsidP="0017762E">
      <w:pPr>
        <w:ind w:firstLine="720"/>
        <w:rPr>
          <w:rFonts w:cs="Arial"/>
          <w:b/>
        </w:rPr>
      </w:pPr>
      <w:r w:rsidRPr="00C635DC">
        <w:rPr>
          <w:rFonts w:cs="Arial"/>
          <w:b/>
        </w:rPr>
        <w:lastRenderedPageBreak/>
        <w:t xml:space="preserve">Failure to comply with rules </w:t>
      </w:r>
      <w:r w:rsidR="002B0360" w:rsidRPr="00C635DC">
        <w:rPr>
          <w:rFonts w:cs="Arial"/>
          <w:b/>
        </w:rPr>
        <w:t>6</w:t>
      </w:r>
      <w:r w:rsidRPr="00C635DC">
        <w:rPr>
          <w:rFonts w:cs="Arial"/>
          <w:b/>
        </w:rPr>
        <w:t xml:space="preserve">.6, </w:t>
      </w:r>
      <w:r w:rsidR="002B0360" w:rsidRPr="00C635DC">
        <w:rPr>
          <w:rFonts w:cs="Arial"/>
          <w:b/>
        </w:rPr>
        <w:t>6</w:t>
      </w:r>
      <w:r w:rsidRPr="00C635DC">
        <w:rPr>
          <w:rFonts w:cs="Arial"/>
          <w:b/>
        </w:rPr>
        <w:t xml:space="preserve">.7 and </w:t>
      </w:r>
      <w:r w:rsidR="002B0360" w:rsidRPr="00C635DC">
        <w:rPr>
          <w:rFonts w:cs="Arial"/>
          <w:b/>
        </w:rPr>
        <w:t>6</w:t>
      </w:r>
      <w:r w:rsidRPr="00C635DC">
        <w:rPr>
          <w:rFonts w:cs="Arial"/>
          <w:b/>
        </w:rPr>
        <w:t xml:space="preserve">.8 will result in a $50.00 fine per infringement. </w:t>
      </w:r>
      <w:bookmarkStart w:id="13" w:name="_Toc152133669"/>
    </w:p>
    <w:p w14:paraId="2095C9F7" w14:textId="77777777" w:rsidR="0017762E" w:rsidRPr="00C635DC" w:rsidRDefault="0017762E" w:rsidP="009B7479">
      <w:pPr>
        <w:rPr>
          <w:rFonts w:cs="Arial"/>
        </w:rPr>
      </w:pPr>
      <w:r w:rsidRPr="00C635DC">
        <w:rPr>
          <w:rFonts w:cs="Arial"/>
          <w:b/>
        </w:rPr>
        <w:tab/>
      </w:r>
    </w:p>
    <w:p w14:paraId="2D71D95B" w14:textId="77777777" w:rsidR="00D31D92" w:rsidRPr="00C635DC" w:rsidRDefault="00BD6C0D">
      <w:pPr>
        <w:pStyle w:val="Heading1"/>
        <w:rPr>
          <w:rFonts w:cs="Arial"/>
          <w:sz w:val="20"/>
        </w:rPr>
      </w:pPr>
      <w:bookmarkStart w:id="14" w:name="_Toc228114060"/>
      <w:r w:rsidRPr="00C635DC">
        <w:rPr>
          <w:rFonts w:cs="Arial"/>
          <w:sz w:val="20"/>
        </w:rPr>
        <w:t>7</w:t>
      </w:r>
      <w:r w:rsidR="00D31D92" w:rsidRPr="00C635DC">
        <w:rPr>
          <w:rFonts w:cs="Arial"/>
          <w:sz w:val="20"/>
        </w:rPr>
        <w:t>.0</w:t>
      </w:r>
      <w:r w:rsidR="00D31D92" w:rsidRPr="00C635DC">
        <w:rPr>
          <w:rFonts w:cs="Arial"/>
          <w:sz w:val="20"/>
        </w:rPr>
        <w:tab/>
      </w:r>
      <w:r w:rsidR="00D31D92" w:rsidRPr="00C635DC">
        <w:rPr>
          <w:rFonts w:cs="Arial"/>
          <w:sz w:val="20"/>
        </w:rPr>
        <w:tab/>
      </w:r>
      <w:r w:rsidR="00D31D92" w:rsidRPr="00C635DC">
        <w:rPr>
          <w:rFonts w:cs="Arial"/>
          <w:sz w:val="20"/>
          <w:u w:val="single"/>
        </w:rPr>
        <w:t>No Zone</w:t>
      </w:r>
      <w:r w:rsidR="00D31D92" w:rsidRPr="00C635DC">
        <w:rPr>
          <w:rFonts w:cs="Arial"/>
          <w:sz w:val="20"/>
          <w:u w:val="single"/>
          <w:lang w:val="en-AU"/>
        </w:rPr>
        <w:t xml:space="preserve"> Defence</w:t>
      </w:r>
      <w:bookmarkEnd w:id="13"/>
      <w:bookmarkEnd w:id="14"/>
    </w:p>
    <w:p w14:paraId="03AC53A0" w14:textId="77777777" w:rsidR="00D31D92" w:rsidRPr="00C635DC" w:rsidRDefault="00D31D92">
      <w:pPr>
        <w:ind w:left="1418" w:hanging="1418"/>
        <w:jc w:val="both"/>
        <w:rPr>
          <w:rFonts w:cs="Arial"/>
        </w:rPr>
      </w:pPr>
    </w:p>
    <w:p w14:paraId="0510D342" w14:textId="77777777" w:rsidR="00D31D92" w:rsidRPr="00C635DC" w:rsidRDefault="00BD6C0D" w:rsidP="009B7479">
      <w:pPr>
        <w:ind w:left="2160" w:hanging="735"/>
        <w:jc w:val="both"/>
        <w:rPr>
          <w:rFonts w:cs="Arial"/>
        </w:rPr>
      </w:pPr>
      <w:r w:rsidRPr="00C635DC">
        <w:rPr>
          <w:rFonts w:cs="Arial"/>
        </w:rPr>
        <w:t>7</w:t>
      </w:r>
      <w:r w:rsidR="00D31D92" w:rsidRPr="00C635DC">
        <w:rPr>
          <w:rFonts w:cs="Arial"/>
        </w:rPr>
        <w:t>.1</w:t>
      </w:r>
      <w:r w:rsidR="00D31D92" w:rsidRPr="00C635DC">
        <w:rPr>
          <w:rFonts w:cs="Arial"/>
        </w:rPr>
        <w:tab/>
        <w:t xml:space="preserve">All Under </w:t>
      </w:r>
      <w:r w:rsidR="00BC3285" w:rsidRPr="00C635DC">
        <w:rPr>
          <w:rFonts w:cs="Arial"/>
        </w:rPr>
        <w:t xml:space="preserve">12 </w:t>
      </w:r>
      <w:r w:rsidR="00D31D92" w:rsidRPr="00C635DC">
        <w:rPr>
          <w:rFonts w:cs="Arial"/>
        </w:rPr>
        <w:t xml:space="preserve">and Under 14 </w:t>
      </w:r>
      <w:r w:rsidR="002B0360" w:rsidRPr="00C635DC">
        <w:rPr>
          <w:rFonts w:cs="Arial"/>
        </w:rPr>
        <w:t>A</w:t>
      </w:r>
      <w:r w:rsidR="00D31D92" w:rsidRPr="00C635DC">
        <w:rPr>
          <w:rFonts w:cs="Arial"/>
        </w:rPr>
        <w:t xml:space="preserve">ge </w:t>
      </w:r>
      <w:r w:rsidR="002B0360" w:rsidRPr="00C635DC">
        <w:rPr>
          <w:rFonts w:cs="Arial"/>
        </w:rPr>
        <w:t>G</w:t>
      </w:r>
      <w:r w:rsidR="00D31D92" w:rsidRPr="00C635DC">
        <w:rPr>
          <w:rFonts w:cs="Arial"/>
        </w:rPr>
        <w:t>roups will play no zone defence</w:t>
      </w:r>
      <w:r w:rsidR="002B0360" w:rsidRPr="00C635DC">
        <w:rPr>
          <w:rFonts w:cs="Arial"/>
        </w:rPr>
        <w:t xml:space="preserve"> </w:t>
      </w:r>
      <w:r w:rsidR="009B7479" w:rsidRPr="00C635DC">
        <w:rPr>
          <w:rFonts w:cs="Arial"/>
        </w:rPr>
        <w:t xml:space="preserve">in the back </w:t>
      </w:r>
      <w:r w:rsidR="002B0360" w:rsidRPr="00C635DC">
        <w:rPr>
          <w:rFonts w:cs="Arial"/>
        </w:rPr>
        <w:t>court</w:t>
      </w:r>
      <w:r w:rsidR="00D31D92" w:rsidRPr="00C635DC">
        <w:rPr>
          <w:rFonts w:cs="Arial"/>
        </w:rPr>
        <w:t>.</w:t>
      </w:r>
      <w:r w:rsidR="000F5374" w:rsidRPr="00C635DC">
        <w:rPr>
          <w:rFonts w:cs="Arial"/>
        </w:rPr>
        <w:t xml:space="preserve"> </w:t>
      </w:r>
      <w:proofErr w:type="gramStart"/>
      <w:r w:rsidR="009B7479" w:rsidRPr="00C635DC">
        <w:rPr>
          <w:rFonts w:cs="Arial"/>
        </w:rPr>
        <w:t>i</w:t>
      </w:r>
      <w:r w:rsidR="00152B08" w:rsidRPr="00C635DC">
        <w:rPr>
          <w:rFonts w:cs="Arial"/>
        </w:rPr>
        <w:t>.e</w:t>
      </w:r>
      <w:r w:rsidR="00D31D92" w:rsidRPr="00C635DC">
        <w:rPr>
          <w:rFonts w:cs="Arial"/>
        </w:rPr>
        <w:t>.</w:t>
      </w:r>
      <w:proofErr w:type="gramEnd"/>
      <w:r w:rsidR="00D31D92" w:rsidRPr="00C635DC">
        <w:rPr>
          <w:rFonts w:cs="Arial"/>
        </w:rPr>
        <w:t xml:space="preserve"> All players must play man to man</w:t>
      </w:r>
      <w:r w:rsidR="00F7738E" w:rsidRPr="00C635DC">
        <w:rPr>
          <w:rFonts w:cs="Arial"/>
        </w:rPr>
        <w:t xml:space="preserve"> defence</w:t>
      </w:r>
      <w:r w:rsidR="00D31D92" w:rsidRPr="00C635DC">
        <w:rPr>
          <w:rFonts w:cs="Arial"/>
        </w:rPr>
        <w:t>.</w:t>
      </w:r>
      <w:r w:rsidR="00152B08" w:rsidRPr="00C635DC">
        <w:rPr>
          <w:rFonts w:cs="Arial"/>
        </w:rPr>
        <w:t xml:space="preserve"> </w:t>
      </w:r>
    </w:p>
    <w:p w14:paraId="71852BF1" w14:textId="77777777" w:rsidR="00E676B4" w:rsidRPr="00C635DC" w:rsidRDefault="00E676B4">
      <w:pPr>
        <w:ind w:left="1418" w:hanging="1418"/>
        <w:jc w:val="both"/>
        <w:rPr>
          <w:rFonts w:cs="Arial"/>
        </w:rPr>
      </w:pPr>
    </w:p>
    <w:p w14:paraId="1CF3B9C2" w14:textId="77777777" w:rsidR="00E676B4" w:rsidRPr="00C635DC" w:rsidRDefault="00BD6C0D" w:rsidP="009B7479">
      <w:pPr>
        <w:ind w:left="2160" w:hanging="735"/>
        <w:jc w:val="both"/>
        <w:rPr>
          <w:rFonts w:cs="Arial"/>
        </w:rPr>
      </w:pPr>
      <w:r w:rsidRPr="00C635DC">
        <w:rPr>
          <w:rFonts w:cs="Arial"/>
        </w:rPr>
        <w:t>7</w:t>
      </w:r>
      <w:r w:rsidR="00F7738E" w:rsidRPr="00C635DC">
        <w:rPr>
          <w:rFonts w:cs="Arial"/>
        </w:rPr>
        <w:t>.2</w:t>
      </w:r>
      <w:r w:rsidR="00D31D92" w:rsidRPr="00C635DC">
        <w:rPr>
          <w:rFonts w:cs="Arial"/>
        </w:rPr>
        <w:tab/>
        <w:t>If an opposition coach believes a zone is being played, he/she should consult with the referee</w:t>
      </w:r>
      <w:r w:rsidR="00F7738E" w:rsidRPr="00C635DC">
        <w:rPr>
          <w:rFonts w:cs="Arial"/>
        </w:rPr>
        <w:t xml:space="preserve"> </w:t>
      </w:r>
      <w:r w:rsidR="000F5374" w:rsidRPr="00C635DC">
        <w:rPr>
          <w:rFonts w:cs="Arial"/>
        </w:rPr>
        <w:t>coach or games controller</w:t>
      </w:r>
      <w:r w:rsidR="00F7738E" w:rsidRPr="00C635DC">
        <w:rPr>
          <w:rFonts w:cs="Arial"/>
        </w:rPr>
        <w:t xml:space="preserve">.  The </w:t>
      </w:r>
      <w:r w:rsidR="006D014E" w:rsidRPr="00C635DC">
        <w:rPr>
          <w:rFonts w:cs="Arial"/>
        </w:rPr>
        <w:t>G</w:t>
      </w:r>
      <w:r w:rsidR="009B2266" w:rsidRPr="00C635DC">
        <w:rPr>
          <w:rFonts w:cs="Arial"/>
        </w:rPr>
        <w:t>ame</w:t>
      </w:r>
      <w:r w:rsidR="006D014E" w:rsidRPr="00C635DC">
        <w:rPr>
          <w:rFonts w:cs="Arial"/>
        </w:rPr>
        <w:t xml:space="preserve">s Controller and/or the </w:t>
      </w:r>
      <w:r w:rsidR="00407B18" w:rsidRPr="00C635DC">
        <w:rPr>
          <w:rFonts w:cs="Arial"/>
        </w:rPr>
        <w:t>R</w:t>
      </w:r>
      <w:r w:rsidR="006D014E" w:rsidRPr="00C635DC">
        <w:rPr>
          <w:rFonts w:cs="Arial"/>
        </w:rPr>
        <w:t xml:space="preserve">eferee Co-ordinator </w:t>
      </w:r>
      <w:r w:rsidR="00F7738E" w:rsidRPr="00C635DC">
        <w:rPr>
          <w:rFonts w:cs="Arial"/>
        </w:rPr>
        <w:t>will observe the game, determine whether a zone is being played or not and advise if</w:t>
      </w:r>
      <w:r w:rsidR="00D31D92" w:rsidRPr="00C635DC">
        <w:rPr>
          <w:rFonts w:cs="Arial"/>
        </w:rPr>
        <w:t xml:space="preserve"> </w:t>
      </w:r>
      <w:r w:rsidR="00F7738E" w:rsidRPr="00C635DC">
        <w:rPr>
          <w:rFonts w:cs="Arial"/>
        </w:rPr>
        <w:t>a technical foul</w:t>
      </w:r>
      <w:r w:rsidR="00D31D92" w:rsidRPr="00C635DC">
        <w:rPr>
          <w:rFonts w:cs="Arial"/>
        </w:rPr>
        <w:t xml:space="preserve"> </w:t>
      </w:r>
      <w:r w:rsidR="00F7738E" w:rsidRPr="00C635DC">
        <w:rPr>
          <w:rFonts w:cs="Arial"/>
        </w:rPr>
        <w:t xml:space="preserve">should be awarded and appropriate penalty applied. </w:t>
      </w:r>
      <w:bookmarkStart w:id="15" w:name="_Toc152133670"/>
    </w:p>
    <w:p w14:paraId="4D2A0F08" w14:textId="77777777" w:rsidR="000F5374" w:rsidRPr="00C635DC" w:rsidRDefault="000F5374" w:rsidP="009B7479">
      <w:pPr>
        <w:ind w:left="2160" w:hanging="735"/>
        <w:jc w:val="both"/>
        <w:rPr>
          <w:rFonts w:cs="Arial"/>
        </w:rPr>
      </w:pPr>
    </w:p>
    <w:p w14:paraId="618F91A7" w14:textId="77777777" w:rsidR="000F5374" w:rsidRPr="00C635DC" w:rsidRDefault="000F5374" w:rsidP="009B7479">
      <w:pPr>
        <w:ind w:left="2160" w:hanging="735"/>
        <w:jc w:val="both"/>
        <w:rPr>
          <w:rFonts w:cs="Arial"/>
        </w:rPr>
      </w:pPr>
      <w:r w:rsidRPr="00C635DC">
        <w:rPr>
          <w:rFonts w:cs="Arial"/>
        </w:rPr>
        <w:t>7.3</w:t>
      </w:r>
      <w:r w:rsidRPr="00C635DC">
        <w:rPr>
          <w:rFonts w:cs="Arial"/>
        </w:rPr>
        <w:tab/>
        <w:t xml:space="preserve">The Basketball Australia Zone Busters manual is to be used for all Under </w:t>
      </w:r>
      <w:r w:rsidR="00BC3285" w:rsidRPr="00C635DC">
        <w:rPr>
          <w:rFonts w:cs="Arial"/>
        </w:rPr>
        <w:t>12</w:t>
      </w:r>
      <w:r w:rsidRPr="00C635DC">
        <w:rPr>
          <w:rFonts w:cs="Arial"/>
        </w:rPr>
        <w:t xml:space="preserve"> &amp; 14 WABL Games. </w:t>
      </w:r>
    </w:p>
    <w:p w14:paraId="5BD39526" w14:textId="77777777" w:rsidR="00D31D92" w:rsidRPr="00C635DC" w:rsidRDefault="00BD6C0D">
      <w:pPr>
        <w:pStyle w:val="Heading1"/>
        <w:rPr>
          <w:rFonts w:cs="Arial"/>
          <w:sz w:val="20"/>
        </w:rPr>
      </w:pPr>
      <w:bookmarkStart w:id="16" w:name="_Toc228114061"/>
      <w:r w:rsidRPr="00C635DC">
        <w:rPr>
          <w:rFonts w:cs="Arial"/>
          <w:sz w:val="20"/>
        </w:rPr>
        <w:t>8</w:t>
      </w:r>
      <w:r w:rsidR="00D31D92" w:rsidRPr="00C635DC">
        <w:rPr>
          <w:rFonts w:cs="Arial"/>
          <w:sz w:val="20"/>
        </w:rPr>
        <w:t>.0</w:t>
      </w:r>
      <w:r w:rsidR="00D31D92" w:rsidRPr="00C635DC">
        <w:rPr>
          <w:rFonts w:cs="Arial"/>
          <w:sz w:val="20"/>
        </w:rPr>
        <w:tab/>
      </w:r>
      <w:r w:rsidR="00D31D92" w:rsidRPr="00C635DC">
        <w:rPr>
          <w:rFonts w:cs="Arial"/>
          <w:sz w:val="20"/>
        </w:rPr>
        <w:tab/>
      </w:r>
      <w:r w:rsidR="00D31D92" w:rsidRPr="00C635DC">
        <w:rPr>
          <w:rFonts w:cs="Arial"/>
          <w:sz w:val="20"/>
          <w:u w:val="single"/>
        </w:rPr>
        <w:t>Mouth</w:t>
      </w:r>
      <w:r w:rsidR="002B0360" w:rsidRPr="00C635DC">
        <w:rPr>
          <w:rFonts w:cs="Arial"/>
          <w:sz w:val="20"/>
          <w:u w:val="single"/>
        </w:rPr>
        <w:t xml:space="preserve"> G</w:t>
      </w:r>
      <w:r w:rsidR="00D31D92" w:rsidRPr="00C635DC">
        <w:rPr>
          <w:rFonts w:cs="Arial"/>
          <w:sz w:val="20"/>
          <w:u w:val="single"/>
        </w:rPr>
        <w:t>uards</w:t>
      </w:r>
      <w:bookmarkEnd w:id="15"/>
      <w:bookmarkEnd w:id="16"/>
    </w:p>
    <w:p w14:paraId="5F0DB8B5" w14:textId="77777777" w:rsidR="00D31D92" w:rsidRPr="00C635DC" w:rsidRDefault="00D31D92">
      <w:pPr>
        <w:ind w:left="1418" w:hanging="1418"/>
        <w:jc w:val="both"/>
        <w:rPr>
          <w:rFonts w:cs="Arial"/>
        </w:rPr>
      </w:pPr>
    </w:p>
    <w:p w14:paraId="2C73D2CB" w14:textId="12E5EB6F" w:rsidR="006806DF" w:rsidRPr="00C635DC" w:rsidRDefault="00BD6C0D" w:rsidP="00BD6C0D">
      <w:pPr>
        <w:ind w:left="2127" w:hanging="709"/>
        <w:jc w:val="both"/>
        <w:rPr>
          <w:rFonts w:cs="Arial"/>
        </w:rPr>
      </w:pPr>
      <w:r w:rsidRPr="00C635DC">
        <w:rPr>
          <w:rFonts w:cs="Arial"/>
        </w:rPr>
        <w:t>8.1</w:t>
      </w:r>
      <w:r w:rsidRPr="00C635DC">
        <w:rPr>
          <w:rFonts w:cs="Arial"/>
        </w:rPr>
        <w:tab/>
      </w:r>
      <w:r w:rsidR="006D014E" w:rsidRPr="00C635DC">
        <w:rPr>
          <w:rFonts w:cs="Arial"/>
        </w:rPr>
        <w:t xml:space="preserve">It is compulsory for </w:t>
      </w:r>
      <w:r w:rsidR="006C0EE8" w:rsidRPr="00C635DC">
        <w:rPr>
          <w:rFonts w:cs="Arial"/>
        </w:rPr>
        <w:t>p</w:t>
      </w:r>
      <w:r w:rsidR="00D31D92" w:rsidRPr="00C635DC">
        <w:rPr>
          <w:rFonts w:cs="Arial"/>
        </w:rPr>
        <w:t>layers</w:t>
      </w:r>
      <w:r w:rsidR="0064591C" w:rsidRPr="00C635DC">
        <w:rPr>
          <w:rFonts w:cs="Arial"/>
        </w:rPr>
        <w:t xml:space="preserve"> in </w:t>
      </w:r>
      <w:r w:rsidR="006D014E" w:rsidRPr="00C635DC">
        <w:rPr>
          <w:rFonts w:cs="Arial"/>
        </w:rPr>
        <w:t xml:space="preserve">the </w:t>
      </w:r>
      <w:r w:rsidR="00253B91">
        <w:rPr>
          <w:rFonts w:cs="Arial"/>
        </w:rPr>
        <w:t xml:space="preserve">Under 12’s to Under </w:t>
      </w:r>
      <w:r w:rsidR="009B2266" w:rsidRPr="00C635DC">
        <w:rPr>
          <w:rFonts w:cs="Arial"/>
        </w:rPr>
        <w:t>18’s</w:t>
      </w:r>
      <w:r w:rsidR="006D014E" w:rsidRPr="00C635DC">
        <w:rPr>
          <w:rFonts w:cs="Arial"/>
        </w:rPr>
        <w:t xml:space="preserve"> age groups</w:t>
      </w:r>
      <w:r w:rsidR="00253B91">
        <w:rPr>
          <w:rFonts w:cs="Arial"/>
        </w:rPr>
        <w:t xml:space="preserve"> (inclusive) </w:t>
      </w:r>
      <w:r w:rsidR="006D014E" w:rsidRPr="00C635DC">
        <w:rPr>
          <w:rFonts w:cs="Arial"/>
        </w:rPr>
        <w:t>t</w:t>
      </w:r>
      <w:r w:rsidR="00D31D92" w:rsidRPr="00C635DC">
        <w:rPr>
          <w:rFonts w:cs="Arial"/>
        </w:rPr>
        <w:t xml:space="preserve">o wear a mouthguard when playing </w:t>
      </w:r>
      <w:r w:rsidR="009B2266" w:rsidRPr="00C635DC">
        <w:rPr>
          <w:rFonts w:cs="Arial"/>
        </w:rPr>
        <w:t>games in the WABL competition</w:t>
      </w:r>
      <w:r w:rsidR="00D31D92" w:rsidRPr="00C635DC">
        <w:rPr>
          <w:rFonts w:cs="Arial"/>
        </w:rPr>
        <w:t xml:space="preserve">.  </w:t>
      </w:r>
    </w:p>
    <w:p w14:paraId="726A83D2" w14:textId="77777777" w:rsidR="006D014E" w:rsidRPr="00C635DC" w:rsidRDefault="006D014E" w:rsidP="006D014E">
      <w:pPr>
        <w:ind w:left="1425"/>
        <w:jc w:val="both"/>
        <w:rPr>
          <w:rFonts w:cs="Arial"/>
        </w:rPr>
      </w:pPr>
    </w:p>
    <w:p w14:paraId="7B4FF377" w14:textId="77777777" w:rsidR="00F55A00" w:rsidRPr="00C635DC" w:rsidRDefault="00BD6C0D" w:rsidP="00BD6C0D">
      <w:pPr>
        <w:ind w:left="1785" w:hanging="367"/>
        <w:jc w:val="both"/>
        <w:rPr>
          <w:rFonts w:cs="Arial"/>
        </w:rPr>
      </w:pPr>
      <w:r w:rsidRPr="00C635DC">
        <w:rPr>
          <w:rFonts w:cs="Arial"/>
        </w:rPr>
        <w:t>8.2</w:t>
      </w:r>
      <w:r w:rsidR="00F55A00" w:rsidRPr="00C635DC">
        <w:rPr>
          <w:rFonts w:cs="Arial"/>
        </w:rPr>
        <w:t xml:space="preserve">    </w:t>
      </w:r>
      <w:r w:rsidR="006C0EE8" w:rsidRPr="00C635DC">
        <w:rPr>
          <w:rFonts w:cs="Arial"/>
        </w:rPr>
        <w:tab/>
      </w:r>
      <w:r w:rsidR="00F55A00" w:rsidRPr="00C635DC">
        <w:rPr>
          <w:rFonts w:cs="Arial"/>
        </w:rPr>
        <w:t>If a player is not wearing a mouth</w:t>
      </w:r>
      <w:r w:rsidR="002B0360" w:rsidRPr="00C635DC">
        <w:rPr>
          <w:rFonts w:cs="Arial"/>
        </w:rPr>
        <w:t xml:space="preserve"> </w:t>
      </w:r>
      <w:r w:rsidR="00F55A00" w:rsidRPr="00C635DC">
        <w:rPr>
          <w:rFonts w:cs="Arial"/>
        </w:rPr>
        <w:t>guard he/she is not permitted to</w:t>
      </w:r>
      <w:r w:rsidR="00F55A00" w:rsidRPr="00C635DC">
        <w:rPr>
          <w:rFonts w:cs="Arial"/>
        </w:rPr>
        <w:br/>
        <w:t xml:space="preserve">     </w:t>
      </w:r>
      <w:r w:rsidR="006C0EE8" w:rsidRPr="00C635DC">
        <w:rPr>
          <w:rFonts w:cs="Arial"/>
        </w:rPr>
        <w:tab/>
      </w:r>
      <w:r w:rsidR="00F55A00" w:rsidRPr="00C635DC">
        <w:rPr>
          <w:rFonts w:cs="Arial"/>
        </w:rPr>
        <w:t>enter the court.</w:t>
      </w:r>
    </w:p>
    <w:p w14:paraId="453C16E3" w14:textId="77777777" w:rsidR="00D31D92" w:rsidRPr="00C635DC" w:rsidRDefault="00D31D92" w:rsidP="0072218A">
      <w:pPr>
        <w:jc w:val="both"/>
        <w:rPr>
          <w:rFonts w:cs="Arial"/>
        </w:rPr>
      </w:pPr>
    </w:p>
    <w:p w14:paraId="2D46E9A4" w14:textId="77777777" w:rsidR="00D31D92" w:rsidRPr="00C635DC" w:rsidRDefault="00BD6C0D" w:rsidP="00BC3285">
      <w:pPr>
        <w:ind w:left="2160" w:hanging="735"/>
        <w:jc w:val="both"/>
        <w:rPr>
          <w:rFonts w:cs="Arial"/>
        </w:rPr>
      </w:pPr>
      <w:r w:rsidRPr="00C635DC">
        <w:rPr>
          <w:rFonts w:cs="Arial"/>
        </w:rPr>
        <w:t>8</w:t>
      </w:r>
      <w:r w:rsidR="00D31D92" w:rsidRPr="00C635DC">
        <w:rPr>
          <w:rFonts w:cs="Arial"/>
        </w:rPr>
        <w:t>.</w:t>
      </w:r>
      <w:r w:rsidR="00F55A00" w:rsidRPr="00C635DC">
        <w:rPr>
          <w:rFonts w:cs="Arial"/>
        </w:rPr>
        <w:t>3</w:t>
      </w:r>
      <w:r w:rsidR="00F55A00" w:rsidRPr="00C635DC">
        <w:rPr>
          <w:rFonts w:cs="Arial"/>
        </w:rPr>
        <w:tab/>
      </w:r>
      <w:r w:rsidR="00D31D92" w:rsidRPr="00C635DC">
        <w:rPr>
          <w:rFonts w:cs="Arial"/>
        </w:rPr>
        <w:t xml:space="preserve">Only players with </w:t>
      </w:r>
      <w:r w:rsidR="00A65103" w:rsidRPr="00C635DC">
        <w:rPr>
          <w:rFonts w:cs="Arial"/>
        </w:rPr>
        <w:t xml:space="preserve">written </w:t>
      </w:r>
      <w:r w:rsidR="00D31D92" w:rsidRPr="00C635DC">
        <w:rPr>
          <w:rFonts w:cs="Arial"/>
        </w:rPr>
        <w:t>medical advice</w:t>
      </w:r>
      <w:r w:rsidR="00BC3285" w:rsidRPr="00C635DC">
        <w:rPr>
          <w:rFonts w:cs="Arial"/>
        </w:rPr>
        <w:t xml:space="preserve"> that has been approved by BWA</w:t>
      </w:r>
      <w:r w:rsidR="00D31D92" w:rsidRPr="00C635DC">
        <w:rPr>
          <w:rFonts w:cs="Arial"/>
        </w:rPr>
        <w:t xml:space="preserve"> will be exempt from </w:t>
      </w:r>
      <w:r w:rsidR="002B0360" w:rsidRPr="00C635DC">
        <w:rPr>
          <w:rFonts w:cs="Arial"/>
        </w:rPr>
        <w:t>8</w:t>
      </w:r>
      <w:r w:rsidR="00D31D92" w:rsidRPr="00C635DC">
        <w:rPr>
          <w:rFonts w:cs="Arial"/>
        </w:rPr>
        <w:t>.1.</w:t>
      </w:r>
    </w:p>
    <w:p w14:paraId="147E16FE" w14:textId="77777777" w:rsidR="00D31D92" w:rsidRPr="00C635DC" w:rsidRDefault="00D31D92">
      <w:pPr>
        <w:ind w:left="1418" w:hanging="1418"/>
        <w:jc w:val="both"/>
        <w:rPr>
          <w:rFonts w:cs="Arial"/>
        </w:rPr>
      </w:pPr>
    </w:p>
    <w:p w14:paraId="4444BCA7" w14:textId="5E42323B" w:rsidR="00D31D92" w:rsidRPr="00C635DC" w:rsidRDefault="00BD6C0D">
      <w:pPr>
        <w:ind w:left="2160" w:hanging="735"/>
        <w:jc w:val="both"/>
        <w:rPr>
          <w:rFonts w:cs="Arial"/>
        </w:rPr>
      </w:pPr>
      <w:r w:rsidRPr="00C635DC">
        <w:rPr>
          <w:rFonts w:cs="Arial"/>
        </w:rPr>
        <w:t>8</w:t>
      </w:r>
      <w:r w:rsidR="00D31D92" w:rsidRPr="00C635DC">
        <w:rPr>
          <w:rFonts w:cs="Arial"/>
        </w:rPr>
        <w:t>.</w:t>
      </w:r>
      <w:r w:rsidR="00F55A00" w:rsidRPr="00C635DC">
        <w:rPr>
          <w:rFonts w:cs="Arial"/>
        </w:rPr>
        <w:t>4</w:t>
      </w:r>
      <w:r w:rsidR="00F55A00" w:rsidRPr="00C635DC">
        <w:rPr>
          <w:rFonts w:cs="Arial"/>
        </w:rPr>
        <w:tab/>
      </w:r>
      <w:r w:rsidR="00D31D92" w:rsidRPr="00C635DC">
        <w:rPr>
          <w:rFonts w:cs="Arial"/>
        </w:rPr>
        <w:t xml:space="preserve">All players </w:t>
      </w:r>
      <w:r w:rsidR="00CA1215">
        <w:rPr>
          <w:rFonts w:cs="Arial"/>
        </w:rPr>
        <w:t>in the U</w:t>
      </w:r>
      <w:r w:rsidR="006D00B1" w:rsidRPr="00C635DC">
        <w:rPr>
          <w:rFonts w:cs="Arial"/>
        </w:rPr>
        <w:t>nder 2</w:t>
      </w:r>
      <w:r w:rsidR="000F5374" w:rsidRPr="00C635DC">
        <w:rPr>
          <w:rFonts w:cs="Arial"/>
        </w:rPr>
        <w:t>0</w:t>
      </w:r>
      <w:r w:rsidR="006D00B1" w:rsidRPr="00C635DC">
        <w:rPr>
          <w:rFonts w:cs="Arial"/>
        </w:rPr>
        <w:t xml:space="preserve"> and </w:t>
      </w:r>
      <w:r w:rsidR="00A10998">
        <w:rPr>
          <w:rFonts w:cs="Arial"/>
        </w:rPr>
        <w:t xml:space="preserve">Open </w:t>
      </w:r>
      <w:r w:rsidR="00CA1215">
        <w:rPr>
          <w:rFonts w:cs="Arial"/>
        </w:rPr>
        <w:t xml:space="preserve">Age </w:t>
      </w:r>
      <w:r w:rsidR="001D7963" w:rsidRPr="00C635DC">
        <w:rPr>
          <w:rFonts w:cs="Arial"/>
        </w:rPr>
        <w:t>G</w:t>
      </w:r>
      <w:r w:rsidR="006D00B1" w:rsidRPr="00C635DC">
        <w:rPr>
          <w:rFonts w:cs="Arial"/>
        </w:rPr>
        <w:t xml:space="preserve">roups </w:t>
      </w:r>
      <w:r w:rsidR="00D31D92" w:rsidRPr="00C635DC">
        <w:rPr>
          <w:rFonts w:cs="Arial"/>
        </w:rPr>
        <w:t xml:space="preserve">are encouraged to wear a mouthguard while training and playing.  </w:t>
      </w:r>
    </w:p>
    <w:p w14:paraId="1C063D38" w14:textId="77777777" w:rsidR="00D31D92" w:rsidRPr="00C635DC" w:rsidRDefault="00D31D92">
      <w:pPr>
        <w:ind w:left="1418" w:hanging="1418"/>
        <w:jc w:val="both"/>
        <w:rPr>
          <w:rFonts w:cs="Arial"/>
        </w:rPr>
      </w:pPr>
    </w:p>
    <w:p w14:paraId="36674C0F" w14:textId="77777777" w:rsidR="00D31D92" w:rsidRPr="00C635DC" w:rsidRDefault="00BD6C0D">
      <w:pPr>
        <w:pStyle w:val="BodyTextIndent2"/>
        <w:rPr>
          <w:rFonts w:cs="Arial"/>
          <w:sz w:val="20"/>
        </w:rPr>
      </w:pPr>
      <w:r w:rsidRPr="00C635DC">
        <w:rPr>
          <w:rFonts w:cs="Arial"/>
          <w:sz w:val="20"/>
        </w:rPr>
        <w:t>8.5</w:t>
      </w:r>
      <w:r w:rsidR="00D31D92" w:rsidRPr="00C635DC">
        <w:rPr>
          <w:rFonts w:cs="Arial"/>
          <w:sz w:val="20"/>
        </w:rPr>
        <w:tab/>
        <w:t>The</w:t>
      </w:r>
      <w:r w:rsidR="00F55A00" w:rsidRPr="00C635DC">
        <w:rPr>
          <w:rFonts w:cs="Arial"/>
          <w:sz w:val="20"/>
        </w:rPr>
        <w:t xml:space="preserve"> </w:t>
      </w:r>
      <w:r w:rsidR="00D31D92" w:rsidRPr="00C635DC">
        <w:rPr>
          <w:rFonts w:cs="Arial"/>
          <w:sz w:val="20"/>
        </w:rPr>
        <w:t xml:space="preserve">referees will be responsible for the </w:t>
      </w:r>
      <w:r w:rsidR="00407B18" w:rsidRPr="00C635DC">
        <w:rPr>
          <w:rFonts w:cs="Arial"/>
          <w:sz w:val="20"/>
        </w:rPr>
        <w:t>enforcement</w:t>
      </w:r>
      <w:r w:rsidR="00D31D92" w:rsidRPr="00C635DC">
        <w:rPr>
          <w:rFonts w:cs="Arial"/>
          <w:sz w:val="20"/>
        </w:rPr>
        <w:t xml:space="preserve"> of this rule.</w:t>
      </w:r>
      <w:r w:rsidR="000F5374" w:rsidRPr="00C635DC">
        <w:rPr>
          <w:rFonts w:cs="Arial"/>
          <w:sz w:val="20"/>
        </w:rPr>
        <w:t xml:space="preserve"> Team Coaches and Managers are to ensure all players subbing in are wearing a mouthguard. </w:t>
      </w:r>
    </w:p>
    <w:p w14:paraId="4A8C18B8" w14:textId="77777777" w:rsidR="00135E8C" w:rsidRDefault="00135E8C">
      <w:pPr>
        <w:pStyle w:val="Heading1"/>
        <w:rPr>
          <w:rFonts w:cs="Arial"/>
          <w:sz w:val="20"/>
        </w:rPr>
      </w:pPr>
      <w:bookmarkStart w:id="17" w:name="_Toc152133671"/>
      <w:bookmarkStart w:id="18" w:name="_Toc228114062"/>
    </w:p>
    <w:p w14:paraId="33DDB690" w14:textId="31EC1FC8" w:rsidR="00D31D92" w:rsidRPr="00C635DC" w:rsidRDefault="00BD6C0D">
      <w:pPr>
        <w:pStyle w:val="Heading1"/>
        <w:rPr>
          <w:rFonts w:cs="Arial"/>
          <w:sz w:val="20"/>
        </w:rPr>
      </w:pPr>
      <w:r w:rsidRPr="00C635DC">
        <w:rPr>
          <w:rFonts w:cs="Arial"/>
          <w:sz w:val="20"/>
        </w:rPr>
        <w:t>9</w:t>
      </w:r>
      <w:r w:rsidR="00D31D92" w:rsidRPr="00C635DC">
        <w:rPr>
          <w:rFonts w:cs="Arial"/>
          <w:sz w:val="20"/>
        </w:rPr>
        <w:t>.0</w:t>
      </w:r>
      <w:r w:rsidR="00D31D92" w:rsidRPr="00C635DC">
        <w:rPr>
          <w:rFonts w:cs="Arial"/>
          <w:sz w:val="20"/>
        </w:rPr>
        <w:tab/>
      </w:r>
      <w:r w:rsidR="00D31D92" w:rsidRPr="00C635DC">
        <w:rPr>
          <w:rFonts w:cs="Arial"/>
          <w:sz w:val="20"/>
        </w:rPr>
        <w:tab/>
      </w:r>
      <w:r w:rsidR="00D31D92" w:rsidRPr="00C635DC">
        <w:rPr>
          <w:rFonts w:cs="Arial"/>
          <w:sz w:val="20"/>
          <w:u w:val="single"/>
        </w:rPr>
        <w:t>Forfeits</w:t>
      </w:r>
      <w:bookmarkEnd w:id="17"/>
      <w:bookmarkEnd w:id="18"/>
    </w:p>
    <w:p w14:paraId="5BB1875B" w14:textId="77777777" w:rsidR="00D31D92" w:rsidRPr="00C635DC" w:rsidRDefault="00D31D92">
      <w:pPr>
        <w:ind w:left="1418" w:hanging="1418"/>
        <w:jc w:val="both"/>
        <w:rPr>
          <w:rFonts w:cs="Arial"/>
        </w:rPr>
      </w:pPr>
    </w:p>
    <w:p w14:paraId="44A28E1E" w14:textId="77777777" w:rsidR="006C0EE8" w:rsidRPr="00C635DC" w:rsidRDefault="00BD6C0D" w:rsidP="006C0EE8">
      <w:pPr>
        <w:ind w:left="2160" w:hanging="735"/>
        <w:jc w:val="both"/>
        <w:rPr>
          <w:rFonts w:cs="Arial"/>
          <w:b/>
          <w:i/>
        </w:rPr>
      </w:pPr>
      <w:r w:rsidRPr="00C635DC">
        <w:rPr>
          <w:rFonts w:cs="Arial"/>
        </w:rPr>
        <w:t>9</w:t>
      </w:r>
      <w:r w:rsidR="00D31D92" w:rsidRPr="00C635DC">
        <w:rPr>
          <w:rFonts w:cs="Arial"/>
        </w:rPr>
        <w:t>.1</w:t>
      </w:r>
      <w:r w:rsidR="00D31D92" w:rsidRPr="00C635DC">
        <w:rPr>
          <w:rFonts w:cs="Arial"/>
        </w:rPr>
        <w:tab/>
        <w:t xml:space="preserve">A forfeit occurs when insufficient players attend by the required time, which is ten minutes after the scheduled start time.  </w:t>
      </w:r>
    </w:p>
    <w:p w14:paraId="2B32E97E" w14:textId="77777777" w:rsidR="00D31D92" w:rsidRPr="00C635DC" w:rsidRDefault="00D31D92" w:rsidP="006C0EE8">
      <w:pPr>
        <w:jc w:val="both"/>
        <w:rPr>
          <w:rFonts w:cs="Arial"/>
        </w:rPr>
      </w:pPr>
    </w:p>
    <w:p w14:paraId="5B346362" w14:textId="77777777" w:rsidR="00150486" w:rsidRPr="00C635DC" w:rsidRDefault="00BD6C0D">
      <w:pPr>
        <w:ind w:left="2160" w:hanging="735"/>
        <w:jc w:val="both"/>
        <w:rPr>
          <w:rFonts w:cs="Arial"/>
        </w:rPr>
      </w:pPr>
      <w:r w:rsidRPr="00C635DC">
        <w:rPr>
          <w:rFonts w:cs="Arial"/>
        </w:rPr>
        <w:t>9</w:t>
      </w:r>
      <w:r w:rsidR="00D31D92" w:rsidRPr="00C635DC">
        <w:rPr>
          <w:rFonts w:cs="Arial"/>
        </w:rPr>
        <w:t>.2</w:t>
      </w:r>
      <w:r w:rsidR="00D31D92" w:rsidRPr="00C635DC">
        <w:rPr>
          <w:rFonts w:cs="Arial"/>
        </w:rPr>
        <w:tab/>
        <w:t xml:space="preserve">A minimum of five (5) players </w:t>
      </w:r>
      <w:r w:rsidR="00F55A00" w:rsidRPr="00C635DC">
        <w:rPr>
          <w:rFonts w:cs="Arial"/>
        </w:rPr>
        <w:t xml:space="preserve">must be present before a team is permitted to commence a match. </w:t>
      </w:r>
    </w:p>
    <w:p w14:paraId="03D593ED" w14:textId="77777777" w:rsidR="00150486" w:rsidRPr="00C635DC" w:rsidRDefault="00150486">
      <w:pPr>
        <w:ind w:left="2160" w:hanging="735"/>
        <w:jc w:val="both"/>
        <w:rPr>
          <w:rFonts w:cs="Arial"/>
        </w:rPr>
      </w:pPr>
    </w:p>
    <w:p w14:paraId="33989F19" w14:textId="0BBB9DD2" w:rsidR="00D31D92" w:rsidRPr="00C635DC" w:rsidRDefault="00BD6C0D">
      <w:pPr>
        <w:ind w:left="2160" w:hanging="735"/>
        <w:jc w:val="both"/>
        <w:rPr>
          <w:rFonts w:cs="Arial"/>
        </w:rPr>
      </w:pPr>
      <w:r w:rsidRPr="00C635DC">
        <w:rPr>
          <w:rFonts w:cs="Arial"/>
        </w:rPr>
        <w:t>9</w:t>
      </w:r>
      <w:r w:rsidR="00150486" w:rsidRPr="00C635DC">
        <w:rPr>
          <w:rFonts w:cs="Arial"/>
        </w:rPr>
        <w:t>.3</w:t>
      </w:r>
      <w:r w:rsidR="00150486" w:rsidRPr="00C635DC">
        <w:rPr>
          <w:rFonts w:cs="Arial"/>
        </w:rPr>
        <w:tab/>
      </w:r>
      <w:r w:rsidR="00F43893">
        <w:rPr>
          <w:rFonts w:cs="Arial"/>
        </w:rPr>
        <w:t>In graded competitions, a</w:t>
      </w:r>
      <w:r w:rsidR="00D31D92" w:rsidRPr="00C635DC">
        <w:rPr>
          <w:rFonts w:cs="Arial"/>
        </w:rPr>
        <w:t xml:space="preserve"> maximum of </w:t>
      </w:r>
      <w:r w:rsidR="00F43893">
        <w:rPr>
          <w:rFonts w:cs="Arial"/>
        </w:rPr>
        <w:t>ten</w:t>
      </w:r>
      <w:r w:rsidR="00D31D92" w:rsidRPr="00C635DC">
        <w:rPr>
          <w:rFonts w:cs="Arial"/>
        </w:rPr>
        <w:t xml:space="preserve"> (</w:t>
      </w:r>
      <w:r w:rsidR="00F43893">
        <w:rPr>
          <w:rFonts w:cs="Arial"/>
        </w:rPr>
        <w:t>10</w:t>
      </w:r>
      <w:r w:rsidR="00D31D92" w:rsidRPr="00C635DC">
        <w:rPr>
          <w:rFonts w:cs="Arial"/>
        </w:rPr>
        <w:t xml:space="preserve">) players </w:t>
      </w:r>
      <w:r w:rsidR="00F55A00" w:rsidRPr="00C635DC">
        <w:rPr>
          <w:rFonts w:cs="Arial"/>
        </w:rPr>
        <w:t xml:space="preserve">can play for their </w:t>
      </w:r>
      <w:r w:rsidR="00D31D92" w:rsidRPr="00C635DC">
        <w:rPr>
          <w:rFonts w:cs="Arial"/>
        </w:rPr>
        <w:t>team</w:t>
      </w:r>
      <w:r w:rsidR="00F55A00" w:rsidRPr="00C635DC">
        <w:rPr>
          <w:rFonts w:cs="Arial"/>
        </w:rPr>
        <w:t xml:space="preserve"> in </w:t>
      </w:r>
      <w:r w:rsidR="00150486" w:rsidRPr="00C635DC">
        <w:rPr>
          <w:rFonts w:cs="Arial"/>
        </w:rPr>
        <w:t>each game</w:t>
      </w:r>
      <w:r w:rsidR="00E320DB" w:rsidRPr="00C635DC">
        <w:rPr>
          <w:rFonts w:cs="Arial"/>
        </w:rPr>
        <w:t>.</w:t>
      </w:r>
      <w:r w:rsidR="00F43893">
        <w:rPr>
          <w:rFonts w:cs="Arial"/>
        </w:rPr>
        <w:t xml:space="preserve"> In all other </w:t>
      </w:r>
      <w:r w:rsidR="00253B91">
        <w:rPr>
          <w:rFonts w:cs="Arial"/>
        </w:rPr>
        <w:t>competitions,</w:t>
      </w:r>
      <w:r w:rsidR="00F43893">
        <w:rPr>
          <w:rFonts w:cs="Arial"/>
        </w:rPr>
        <w:t xml:space="preserve"> a maximum of twelve (12) players can play for their team in each game.</w:t>
      </w:r>
      <w:r w:rsidR="00F64421">
        <w:rPr>
          <w:rFonts w:cs="Arial"/>
        </w:rPr>
        <w:t xml:space="preserve"> U14 Touring teams</w:t>
      </w:r>
      <w:r w:rsidR="008D1A74">
        <w:rPr>
          <w:rFonts w:cs="Arial"/>
        </w:rPr>
        <w:t xml:space="preserve"> may apply for exemption to the WABL Administrator in writing no later than two weeks prior to the season commencing.</w:t>
      </w:r>
    </w:p>
    <w:p w14:paraId="011C5E2C" w14:textId="77777777" w:rsidR="00D31D92" w:rsidRPr="00C635DC" w:rsidRDefault="00D31D92">
      <w:pPr>
        <w:ind w:left="1418" w:hanging="1418"/>
        <w:jc w:val="both"/>
        <w:rPr>
          <w:rFonts w:cs="Arial"/>
        </w:rPr>
      </w:pPr>
    </w:p>
    <w:p w14:paraId="38557A87" w14:textId="3A2D7328" w:rsidR="00BC3285" w:rsidRPr="00C635DC" w:rsidRDefault="00BD6C0D" w:rsidP="00FF3AE8">
      <w:pPr>
        <w:ind w:left="2160" w:hanging="735"/>
        <w:jc w:val="both"/>
        <w:rPr>
          <w:rFonts w:cs="Arial"/>
        </w:rPr>
      </w:pPr>
      <w:r w:rsidRPr="00C635DC">
        <w:rPr>
          <w:rFonts w:cs="Arial"/>
        </w:rPr>
        <w:t>9</w:t>
      </w:r>
      <w:r w:rsidR="00D31D92" w:rsidRPr="00C635DC">
        <w:rPr>
          <w:rFonts w:cs="Arial"/>
        </w:rPr>
        <w:t>.</w:t>
      </w:r>
      <w:r w:rsidR="00B544D6" w:rsidRPr="00C635DC">
        <w:rPr>
          <w:rFonts w:cs="Arial"/>
        </w:rPr>
        <w:t>4</w:t>
      </w:r>
      <w:r w:rsidR="00D31D92" w:rsidRPr="00C635DC">
        <w:rPr>
          <w:rFonts w:cs="Arial"/>
        </w:rPr>
        <w:tab/>
        <w:t>A substitute player arriving late</w:t>
      </w:r>
      <w:r w:rsidR="00253B91">
        <w:rPr>
          <w:rFonts w:cs="Arial"/>
        </w:rPr>
        <w:t xml:space="preserve"> may play in the match provided</w:t>
      </w:r>
      <w:r w:rsidR="00D31D92" w:rsidRPr="00C635DC">
        <w:rPr>
          <w:rFonts w:cs="Arial"/>
        </w:rPr>
        <w:t xml:space="preserve"> t</w:t>
      </w:r>
      <w:r w:rsidR="00253B91">
        <w:rPr>
          <w:rFonts w:cs="Arial"/>
        </w:rPr>
        <w:t>hat they are a registered player to that team</w:t>
      </w:r>
      <w:r w:rsidR="00D31D92" w:rsidRPr="00C635DC">
        <w:rPr>
          <w:rFonts w:cs="Arial"/>
        </w:rPr>
        <w:t xml:space="preserve"> on the scoresheet </w:t>
      </w:r>
      <w:r w:rsidR="00253B91">
        <w:rPr>
          <w:rFonts w:cs="Arial"/>
        </w:rPr>
        <w:t xml:space="preserve">or scoring device, </w:t>
      </w:r>
      <w:r w:rsidR="00D31D92" w:rsidRPr="00C635DC">
        <w:rPr>
          <w:rFonts w:cs="Arial"/>
        </w:rPr>
        <w:t>prior to the game commencing.</w:t>
      </w:r>
      <w:r w:rsidR="00BC3285" w:rsidRPr="00C635DC">
        <w:rPr>
          <w:rFonts w:cs="Arial"/>
        </w:rPr>
        <w:t xml:space="preserve"> If any player is not physically present by the end of the game, their name must be removed from the scoresheet</w:t>
      </w:r>
      <w:r w:rsidR="00253B91">
        <w:rPr>
          <w:rFonts w:cs="Arial"/>
        </w:rPr>
        <w:t xml:space="preserve"> or scoring device.</w:t>
      </w:r>
    </w:p>
    <w:p w14:paraId="424A5DE4" w14:textId="77777777" w:rsidR="00D31D92" w:rsidRPr="00C635DC" w:rsidRDefault="00D31D92" w:rsidP="00FF3AE8">
      <w:pPr>
        <w:ind w:left="2160" w:hanging="735"/>
        <w:jc w:val="both"/>
        <w:rPr>
          <w:rFonts w:cs="Arial"/>
        </w:rPr>
      </w:pPr>
      <w:r w:rsidRPr="00C635DC">
        <w:rPr>
          <w:rFonts w:cs="Arial"/>
        </w:rPr>
        <w:tab/>
      </w:r>
    </w:p>
    <w:p w14:paraId="3A00D8C2" w14:textId="77777777" w:rsidR="00D31D92" w:rsidRPr="00C635DC" w:rsidRDefault="00BD6C0D">
      <w:pPr>
        <w:ind w:left="2160" w:hanging="735"/>
        <w:jc w:val="both"/>
        <w:rPr>
          <w:rFonts w:cs="Arial"/>
        </w:rPr>
      </w:pPr>
      <w:r w:rsidRPr="00C635DC">
        <w:rPr>
          <w:rFonts w:cs="Arial"/>
        </w:rPr>
        <w:t>9</w:t>
      </w:r>
      <w:r w:rsidR="00D31D92" w:rsidRPr="00C635DC">
        <w:rPr>
          <w:rFonts w:cs="Arial"/>
        </w:rPr>
        <w:t>.</w:t>
      </w:r>
      <w:r w:rsidR="00B544D6" w:rsidRPr="00C635DC">
        <w:rPr>
          <w:rFonts w:cs="Arial"/>
        </w:rPr>
        <w:t>5</w:t>
      </w:r>
      <w:r w:rsidR="00D31D92" w:rsidRPr="00C635DC">
        <w:rPr>
          <w:rFonts w:cs="Arial"/>
        </w:rPr>
        <w:tab/>
        <w:t>When a team is not required to attend due to a forfeit by opponents, all of the registered players for th</w:t>
      </w:r>
      <w:r w:rsidR="000F5374" w:rsidRPr="00C635DC">
        <w:rPr>
          <w:rFonts w:cs="Arial"/>
        </w:rPr>
        <w:t>e</w:t>
      </w:r>
      <w:r w:rsidR="00D31D92" w:rsidRPr="00C635DC">
        <w:rPr>
          <w:rFonts w:cs="Arial"/>
        </w:rPr>
        <w:t xml:space="preserve"> </w:t>
      </w:r>
      <w:r w:rsidR="000F5374" w:rsidRPr="00C635DC">
        <w:rPr>
          <w:rFonts w:cs="Arial"/>
        </w:rPr>
        <w:t>non-forfeiting team</w:t>
      </w:r>
      <w:r w:rsidR="00D31D92" w:rsidRPr="00C635DC">
        <w:rPr>
          <w:rFonts w:cs="Arial"/>
        </w:rPr>
        <w:t xml:space="preserve"> will be credited with having played that game. </w:t>
      </w:r>
    </w:p>
    <w:p w14:paraId="4D8857A7" w14:textId="77777777" w:rsidR="00D31D92" w:rsidRPr="00C635DC" w:rsidRDefault="00D31D92">
      <w:pPr>
        <w:ind w:left="1418" w:hanging="1418"/>
        <w:jc w:val="both"/>
        <w:rPr>
          <w:rFonts w:cs="Arial"/>
        </w:rPr>
      </w:pPr>
    </w:p>
    <w:p w14:paraId="02977EF5" w14:textId="77777777" w:rsidR="006C0EE8" w:rsidRPr="00C635DC" w:rsidRDefault="00BD6C0D" w:rsidP="006C0EE8">
      <w:pPr>
        <w:ind w:left="2160" w:hanging="735"/>
        <w:jc w:val="both"/>
        <w:rPr>
          <w:rFonts w:cs="Arial"/>
        </w:rPr>
      </w:pPr>
      <w:r w:rsidRPr="00C635DC">
        <w:rPr>
          <w:rFonts w:cs="Arial"/>
        </w:rPr>
        <w:t>9</w:t>
      </w:r>
      <w:r w:rsidR="00D31D92" w:rsidRPr="00C635DC">
        <w:rPr>
          <w:rFonts w:cs="Arial"/>
        </w:rPr>
        <w:t>.</w:t>
      </w:r>
      <w:r w:rsidR="00B544D6" w:rsidRPr="00C635DC">
        <w:rPr>
          <w:rFonts w:cs="Arial"/>
        </w:rPr>
        <w:t xml:space="preserve">6 </w:t>
      </w:r>
      <w:r w:rsidR="00D31D92" w:rsidRPr="00C635DC">
        <w:rPr>
          <w:rFonts w:cs="Arial"/>
        </w:rPr>
        <w:tab/>
        <w:t xml:space="preserve">In the case of a forfeit occurring on the game day, the home venue will be responsible for the payment of referees.  If it is a visiting team that forfeits, the team will be invoiced by </w:t>
      </w:r>
      <w:r w:rsidR="000F5B9B" w:rsidRPr="00C635DC">
        <w:rPr>
          <w:rFonts w:cs="Arial"/>
        </w:rPr>
        <w:t>Basketball WA</w:t>
      </w:r>
      <w:r w:rsidR="00D31D92" w:rsidRPr="00C635DC">
        <w:rPr>
          <w:rFonts w:cs="Arial"/>
        </w:rPr>
        <w:t xml:space="preserve"> and the money reimbursed to the home association</w:t>
      </w:r>
      <w:r w:rsidR="00E76312" w:rsidRPr="00C635DC">
        <w:rPr>
          <w:rFonts w:cs="Arial"/>
        </w:rPr>
        <w:t xml:space="preserve"> to cover referee payments</w:t>
      </w:r>
      <w:r w:rsidR="00D31D92" w:rsidRPr="00C635DC">
        <w:rPr>
          <w:rFonts w:cs="Arial"/>
        </w:rPr>
        <w:t>.</w:t>
      </w:r>
      <w:r w:rsidR="006C0EE8" w:rsidRPr="00C635DC">
        <w:rPr>
          <w:rFonts w:cs="Arial"/>
        </w:rPr>
        <w:t xml:space="preserve"> </w:t>
      </w:r>
    </w:p>
    <w:p w14:paraId="08EE35F4" w14:textId="77777777" w:rsidR="008C05C7" w:rsidRPr="00C635DC" w:rsidRDefault="008C05C7" w:rsidP="0017762E">
      <w:pPr>
        <w:jc w:val="both"/>
        <w:rPr>
          <w:rFonts w:cs="Arial"/>
        </w:rPr>
      </w:pPr>
    </w:p>
    <w:p w14:paraId="359886EB" w14:textId="77777777" w:rsidR="006C0EE8" w:rsidRPr="00C635DC" w:rsidRDefault="006C0EE8" w:rsidP="006C0EE8">
      <w:pPr>
        <w:ind w:left="2160" w:hanging="735"/>
        <w:jc w:val="both"/>
        <w:rPr>
          <w:rFonts w:cs="Arial"/>
          <w:b/>
        </w:rPr>
      </w:pPr>
      <w:r w:rsidRPr="00C635DC">
        <w:rPr>
          <w:rFonts w:cs="Arial"/>
          <w:b/>
        </w:rPr>
        <w:lastRenderedPageBreak/>
        <w:t>Forfeiting teams will be fined:</w:t>
      </w:r>
    </w:p>
    <w:p w14:paraId="377CB576" w14:textId="77777777" w:rsidR="006C0EE8" w:rsidRPr="00C635DC" w:rsidRDefault="006C0EE8" w:rsidP="006C0EE8">
      <w:pPr>
        <w:jc w:val="both"/>
        <w:rPr>
          <w:rFonts w:cs="Arial"/>
          <w:b/>
        </w:rPr>
      </w:pPr>
    </w:p>
    <w:p w14:paraId="464A4117" w14:textId="5B6601E7" w:rsidR="006C0EE8" w:rsidRPr="00C635DC" w:rsidRDefault="009B3D52" w:rsidP="006C0EE8">
      <w:pPr>
        <w:ind w:left="1440" w:firstLine="720"/>
        <w:jc w:val="both"/>
        <w:rPr>
          <w:rFonts w:cs="Arial"/>
          <w:b/>
        </w:rPr>
      </w:pPr>
      <w:r w:rsidRPr="00C635DC">
        <w:rPr>
          <w:rFonts w:cs="Arial"/>
          <w:b/>
        </w:rPr>
        <w:t>Basketball</w:t>
      </w:r>
      <w:r w:rsidR="000F5B9B" w:rsidRPr="00C635DC">
        <w:rPr>
          <w:rFonts w:cs="Arial"/>
          <w:b/>
        </w:rPr>
        <w:t xml:space="preserve"> WA</w:t>
      </w:r>
      <w:r w:rsidR="006C0EE8" w:rsidRPr="00C635DC">
        <w:rPr>
          <w:rFonts w:cs="Arial"/>
          <w:b/>
        </w:rPr>
        <w:t xml:space="preserve"> no</w:t>
      </w:r>
      <w:r w:rsidRPr="00C635DC">
        <w:rPr>
          <w:rFonts w:cs="Arial"/>
          <w:b/>
        </w:rPr>
        <w:t>tified prior to 5 days of game</w:t>
      </w:r>
      <w:r w:rsidRPr="00C635DC">
        <w:rPr>
          <w:rFonts w:cs="Arial"/>
          <w:b/>
        </w:rPr>
        <w:tab/>
      </w:r>
      <w:r w:rsidR="008D1A74">
        <w:rPr>
          <w:rFonts w:cs="Arial"/>
          <w:b/>
        </w:rPr>
        <w:t>$75</w:t>
      </w:r>
      <w:r w:rsidR="006C0EE8" w:rsidRPr="00C635DC">
        <w:rPr>
          <w:rFonts w:cs="Arial"/>
          <w:b/>
        </w:rPr>
        <w:t>.00</w:t>
      </w:r>
    </w:p>
    <w:p w14:paraId="29AFE54D" w14:textId="0C229A97" w:rsidR="006C0EE8" w:rsidRPr="00C635DC" w:rsidRDefault="006C0EE8" w:rsidP="006C0EE8">
      <w:pPr>
        <w:jc w:val="both"/>
        <w:rPr>
          <w:rFonts w:cs="Arial"/>
          <w:b/>
        </w:rPr>
      </w:pPr>
      <w:r w:rsidRPr="00C635DC">
        <w:rPr>
          <w:rFonts w:cs="Arial"/>
          <w:b/>
        </w:rPr>
        <w:tab/>
      </w:r>
      <w:r w:rsidRPr="00C635DC">
        <w:rPr>
          <w:rFonts w:cs="Arial"/>
          <w:b/>
        </w:rPr>
        <w:tab/>
      </w:r>
      <w:r w:rsidRPr="00C635DC">
        <w:rPr>
          <w:rFonts w:cs="Arial"/>
          <w:b/>
        </w:rPr>
        <w:tab/>
      </w:r>
      <w:r w:rsidR="009B3D52" w:rsidRPr="00C635DC">
        <w:rPr>
          <w:rFonts w:cs="Arial"/>
          <w:b/>
        </w:rPr>
        <w:t>Basketball</w:t>
      </w:r>
      <w:r w:rsidR="000F5B9B" w:rsidRPr="00C635DC">
        <w:rPr>
          <w:rFonts w:cs="Arial"/>
          <w:b/>
        </w:rPr>
        <w:t xml:space="preserve"> WA</w:t>
      </w:r>
      <w:r w:rsidRPr="00C635DC">
        <w:rPr>
          <w:rFonts w:cs="Arial"/>
          <w:b/>
        </w:rPr>
        <w:t xml:space="preserve"> n</w:t>
      </w:r>
      <w:r w:rsidR="009B3D52" w:rsidRPr="00C635DC">
        <w:rPr>
          <w:rFonts w:cs="Arial"/>
          <w:b/>
        </w:rPr>
        <w:t xml:space="preserve">otified prior to 5.00pm Friday </w:t>
      </w:r>
      <w:r w:rsidR="008D1A74">
        <w:rPr>
          <w:rFonts w:cs="Arial"/>
          <w:b/>
        </w:rPr>
        <w:tab/>
        <w:t>$15</w:t>
      </w:r>
      <w:r w:rsidRPr="00C635DC">
        <w:rPr>
          <w:rFonts w:cs="Arial"/>
          <w:b/>
        </w:rPr>
        <w:t>0.00</w:t>
      </w:r>
    </w:p>
    <w:p w14:paraId="5BFC7B8F" w14:textId="77777777" w:rsidR="006C0EE8" w:rsidRPr="00C635DC" w:rsidRDefault="006C0EE8" w:rsidP="006C0EE8">
      <w:pPr>
        <w:jc w:val="both"/>
        <w:rPr>
          <w:rFonts w:cs="Arial"/>
          <w:b/>
        </w:rPr>
      </w:pPr>
      <w:r w:rsidRPr="00C635DC">
        <w:rPr>
          <w:rFonts w:cs="Arial"/>
          <w:b/>
        </w:rPr>
        <w:tab/>
      </w:r>
      <w:r w:rsidRPr="00C635DC">
        <w:rPr>
          <w:rFonts w:cs="Arial"/>
          <w:b/>
        </w:rPr>
        <w:tab/>
      </w:r>
      <w:r w:rsidRPr="00C635DC">
        <w:rPr>
          <w:rFonts w:cs="Arial"/>
          <w:b/>
        </w:rPr>
        <w:tab/>
        <w:t>Un-notified forfeit</w:t>
      </w:r>
      <w:r w:rsidRPr="00C635DC">
        <w:rPr>
          <w:rFonts w:cs="Arial"/>
          <w:b/>
        </w:rPr>
        <w:tab/>
      </w:r>
      <w:r w:rsidRPr="00C635DC">
        <w:rPr>
          <w:rFonts w:cs="Arial"/>
          <w:b/>
        </w:rPr>
        <w:tab/>
      </w:r>
      <w:r w:rsidRPr="00C635DC">
        <w:rPr>
          <w:rFonts w:cs="Arial"/>
          <w:b/>
        </w:rPr>
        <w:tab/>
      </w:r>
      <w:r w:rsidRPr="00C635DC">
        <w:rPr>
          <w:rFonts w:cs="Arial"/>
          <w:b/>
        </w:rPr>
        <w:tab/>
      </w:r>
      <w:r w:rsidRPr="00C635DC">
        <w:rPr>
          <w:rFonts w:cs="Arial"/>
          <w:b/>
        </w:rPr>
        <w:tab/>
        <w:t>$250.00</w:t>
      </w:r>
    </w:p>
    <w:p w14:paraId="001D0CD2" w14:textId="77777777" w:rsidR="006C0EE8" w:rsidRPr="00C635DC" w:rsidRDefault="006C0EE8" w:rsidP="006C0EE8">
      <w:pPr>
        <w:jc w:val="both"/>
        <w:rPr>
          <w:rFonts w:cs="Arial"/>
          <w:b/>
          <w:i/>
        </w:rPr>
      </w:pPr>
    </w:p>
    <w:p w14:paraId="75818F08" w14:textId="77777777" w:rsidR="00F7738E" w:rsidRPr="00C635DC" w:rsidRDefault="006C0EE8" w:rsidP="006C0EE8">
      <w:pPr>
        <w:ind w:left="1418" w:firstLine="22"/>
        <w:jc w:val="both"/>
        <w:rPr>
          <w:rFonts w:cs="Arial"/>
        </w:rPr>
      </w:pPr>
      <w:r w:rsidRPr="00C635DC">
        <w:rPr>
          <w:rFonts w:cs="Arial"/>
          <w:b/>
          <w:i/>
        </w:rPr>
        <w:t xml:space="preserve">NOTE: If any team forfeits on a third occasion, the club </w:t>
      </w:r>
      <w:r w:rsidR="000F5B9B" w:rsidRPr="00C635DC">
        <w:rPr>
          <w:rFonts w:cs="Arial"/>
          <w:b/>
          <w:i/>
        </w:rPr>
        <w:t>may be required to meet with Basketball WA</w:t>
      </w:r>
      <w:r w:rsidRPr="00C635DC">
        <w:rPr>
          <w:rFonts w:cs="Arial"/>
          <w:b/>
          <w:i/>
        </w:rPr>
        <w:t xml:space="preserve"> and provide a legitimate justification for the team to remain in the WABL competition.</w:t>
      </w:r>
    </w:p>
    <w:p w14:paraId="06590F56" w14:textId="77777777" w:rsidR="00D31D92" w:rsidRPr="00C635DC" w:rsidRDefault="00BD6C0D">
      <w:pPr>
        <w:pStyle w:val="Heading1"/>
        <w:rPr>
          <w:rFonts w:cs="Arial"/>
          <w:sz w:val="20"/>
        </w:rPr>
      </w:pPr>
      <w:bookmarkStart w:id="19" w:name="_Toc152133672"/>
      <w:bookmarkStart w:id="20" w:name="_Toc228114063"/>
      <w:r w:rsidRPr="00C635DC">
        <w:rPr>
          <w:rFonts w:cs="Arial"/>
          <w:sz w:val="20"/>
        </w:rPr>
        <w:t>10</w:t>
      </w:r>
      <w:r w:rsidR="00D31D92" w:rsidRPr="00C635DC">
        <w:rPr>
          <w:rFonts w:cs="Arial"/>
          <w:sz w:val="20"/>
        </w:rPr>
        <w:t>.0</w:t>
      </w:r>
      <w:r w:rsidR="00D31D92" w:rsidRPr="00C635DC">
        <w:rPr>
          <w:rFonts w:cs="Arial"/>
          <w:sz w:val="20"/>
        </w:rPr>
        <w:tab/>
      </w:r>
      <w:r w:rsidR="00D31D92" w:rsidRPr="00C635DC">
        <w:rPr>
          <w:rFonts w:cs="Arial"/>
          <w:sz w:val="20"/>
        </w:rPr>
        <w:tab/>
      </w:r>
      <w:r w:rsidR="00D31D92" w:rsidRPr="00C635DC">
        <w:rPr>
          <w:rFonts w:cs="Arial"/>
          <w:sz w:val="20"/>
          <w:u w:val="single"/>
        </w:rPr>
        <w:t>Restricted Players</w:t>
      </w:r>
      <w:bookmarkEnd w:id="19"/>
      <w:bookmarkEnd w:id="20"/>
    </w:p>
    <w:p w14:paraId="21AE079F" w14:textId="77777777" w:rsidR="00D31D92" w:rsidRPr="00C635DC" w:rsidRDefault="00D31D92">
      <w:pPr>
        <w:ind w:left="1418" w:hanging="1418"/>
        <w:jc w:val="both"/>
        <w:rPr>
          <w:rFonts w:cs="Arial"/>
        </w:rPr>
      </w:pPr>
    </w:p>
    <w:p w14:paraId="2C672D23" w14:textId="77777777" w:rsidR="00D31D92" w:rsidRPr="00C635DC" w:rsidRDefault="00BD6C0D">
      <w:pPr>
        <w:ind w:left="2127" w:hanging="687"/>
        <w:jc w:val="both"/>
        <w:rPr>
          <w:rFonts w:cs="Arial"/>
        </w:rPr>
      </w:pPr>
      <w:r w:rsidRPr="00C635DC">
        <w:rPr>
          <w:rFonts w:cs="Arial"/>
        </w:rPr>
        <w:t>10</w:t>
      </w:r>
      <w:r w:rsidR="00D31D92" w:rsidRPr="00C635DC">
        <w:rPr>
          <w:rFonts w:cs="Arial"/>
        </w:rPr>
        <w:t>.1</w:t>
      </w:r>
      <w:r w:rsidR="00D31D92" w:rsidRPr="00C635DC">
        <w:rPr>
          <w:rFonts w:cs="Arial"/>
        </w:rPr>
        <w:tab/>
        <w:t xml:space="preserve">Each club shall be limited to not more than two (2) players per </w:t>
      </w:r>
      <w:r w:rsidR="00407B18" w:rsidRPr="00C635DC">
        <w:rPr>
          <w:rFonts w:cs="Arial"/>
        </w:rPr>
        <w:t>team</w:t>
      </w:r>
      <w:r w:rsidR="00D31D92" w:rsidRPr="00C635DC">
        <w:rPr>
          <w:rFonts w:cs="Arial"/>
        </w:rPr>
        <w:t xml:space="preserve"> who are not eligible to represent the Australian National Team in the Main Official Competition of FIBA, pursuant to all FIBA regulations as determined from time to time.  These players will be known as “Restricted Players”.</w:t>
      </w:r>
    </w:p>
    <w:p w14:paraId="0D3B7168" w14:textId="77777777" w:rsidR="00D31D92" w:rsidRPr="00C635DC" w:rsidRDefault="00D31D92">
      <w:pPr>
        <w:ind w:left="1418" w:hanging="1418"/>
        <w:jc w:val="both"/>
        <w:rPr>
          <w:rFonts w:cs="Arial"/>
        </w:rPr>
      </w:pPr>
    </w:p>
    <w:p w14:paraId="3C7A6684" w14:textId="77777777" w:rsidR="00D31D92" w:rsidRPr="00C635DC" w:rsidRDefault="00BD6C0D">
      <w:pPr>
        <w:ind w:left="2127" w:hanging="687"/>
        <w:jc w:val="both"/>
        <w:rPr>
          <w:rFonts w:cs="Arial"/>
        </w:rPr>
      </w:pPr>
      <w:r w:rsidRPr="00C635DC">
        <w:rPr>
          <w:rFonts w:cs="Arial"/>
        </w:rPr>
        <w:t>10</w:t>
      </w:r>
      <w:r w:rsidR="00D31D92" w:rsidRPr="00C635DC">
        <w:rPr>
          <w:rFonts w:cs="Arial"/>
        </w:rPr>
        <w:t>.2</w:t>
      </w:r>
      <w:r w:rsidR="00D31D92" w:rsidRPr="00C635DC">
        <w:rPr>
          <w:rFonts w:cs="Arial"/>
        </w:rPr>
        <w:tab/>
        <w:t xml:space="preserve">Players may apply to </w:t>
      </w:r>
      <w:r w:rsidR="000F5B9B" w:rsidRPr="00C635DC">
        <w:rPr>
          <w:rFonts w:cs="Arial"/>
        </w:rPr>
        <w:t>Basketball WA</w:t>
      </w:r>
      <w:r w:rsidR="00D31D92" w:rsidRPr="00C635DC">
        <w:rPr>
          <w:rFonts w:cs="Arial"/>
        </w:rPr>
        <w:t xml:space="preserve"> to revoke their restricted classification by:</w:t>
      </w:r>
    </w:p>
    <w:p w14:paraId="3EBBB796" w14:textId="77777777" w:rsidR="00D31D92" w:rsidRPr="00C635DC" w:rsidRDefault="00D31D92">
      <w:pPr>
        <w:ind w:left="1418" w:hanging="1418"/>
        <w:jc w:val="both"/>
        <w:rPr>
          <w:rFonts w:cs="Arial"/>
        </w:rPr>
      </w:pPr>
    </w:p>
    <w:p w14:paraId="427EC2F8" w14:textId="77777777" w:rsidR="00D31D92" w:rsidRPr="00C635DC" w:rsidRDefault="00D31D92" w:rsidP="00886179">
      <w:pPr>
        <w:numPr>
          <w:ilvl w:val="0"/>
          <w:numId w:val="11"/>
        </w:numPr>
        <w:ind w:left="2552" w:hanging="425"/>
        <w:jc w:val="both"/>
        <w:rPr>
          <w:rFonts w:cs="Arial"/>
        </w:rPr>
      </w:pPr>
      <w:r w:rsidRPr="00C635DC">
        <w:rPr>
          <w:rFonts w:cs="Arial"/>
        </w:rPr>
        <w:t xml:space="preserve">providing to the </w:t>
      </w:r>
      <w:r w:rsidR="009B3D52" w:rsidRPr="00C635DC">
        <w:rPr>
          <w:rFonts w:cs="Arial"/>
        </w:rPr>
        <w:t>Basketball</w:t>
      </w:r>
      <w:r w:rsidR="000F5B9B" w:rsidRPr="00C635DC">
        <w:rPr>
          <w:rFonts w:cs="Arial"/>
        </w:rPr>
        <w:t xml:space="preserve"> WA</w:t>
      </w:r>
      <w:r w:rsidRPr="00C635DC">
        <w:rPr>
          <w:rFonts w:cs="Arial"/>
        </w:rPr>
        <w:t xml:space="preserve"> office a certified copy of his/her Australian Citizenship Certificate, or</w:t>
      </w:r>
    </w:p>
    <w:p w14:paraId="140A76E4" w14:textId="77777777" w:rsidR="00D31D92" w:rsidRPr="00C635DC" w:rsidRDefault="00D31D92">
      <w:pPr>
        <w:ind w:left="1418" w:hanging="1418"/>
        <w:jc w:val="both"/>
        <w:rPr>
          <w:rFonts w:cs="Arial"/>
        </w:rPr>
      </w:pPr>
    </w:p>
    <w:p w14:paraId="707FD7A6" w14:textId="77777777" w:rsidR="00D31D92" w:rsidRPr="00C635DC" w:rsidRDefault="00E320DB" w:rsidP="00886179">
      <w:pPr>
        <w:numPr>
          <w:ilvl w:val="0"/>
          <w:numId w:val="11"/>
        </w:numPr>
        <w:ind w:left="2552"/>
        <w:jc w:val="both"/>
        <w:rPr>
          <w:rFonts w:cs="Arial"/>
        </w:rPr>
      </w:pPr>
      <w:r w:rsidRPr="00C635DC">
        <w:rPr>
          <w:rFonts w:cs="Arial"/>
        </w:rPr>
        <w:t>permanently living in Australia before their 15</w:t>
      </w:r>
      <w:r w:rsidRPr="00C635DC">
        <w:rPr>
          <w:rFonts w:cs="Arial"/>
          <w:vertAlign w:val="superscript"/>
        </w:rPr>
        <w:t>th</w:t>
      </w:r>
      <w:r w:rsidRPr="00C635DC">
        <w:rPr>
          <w:rFonts w:cs="Arial"/>
        </w:rPr>
        <w:t xml:space="preserve"> birthday. </w:t>
      </w:r>
    </w:p>
    <w:p w14:paraId="7380FECD" w14:textId="77777777" w:rsidR="00D31D92" w:rsidRPr="00C635DC" w:rsidRDefault="00D31D92">
      <w:pPr>
        <w:ind w:left="1418" w:hanging="1418"/>
        <w:jc w:val="both"/>
        <w:rPr>
          <w:rFonts w:cs="Arial"/>
        </w:rPr>
      </w:pPr>
    </w:p>
    <w:p w14:paraId="36BBF649" w14:textId="77777777" w:rsidR="00D31D92" w:rsidRPr="00C635DC" w:rsidRDefault="00D31D92" w:rsidP="00886179">
      <w:pPr>
        <w:numPr>
          <w:ilvl w:val="0"/>
          <w:numId w:val="11"/>
        </w:numPr>
        <w:ind w:left="2552"/>
        <w:jc w:val="both"/>
        <w:rPr>
          <w:rFonts w:cs="Arial"/>
        </w:rPr>
      </w:pPr>
      <w:r w:rsidRPr="00C635DC">
        <w:rPr>
          <w:rFonts w:cs="Arial"/>
        </w:rPr>
        <w:t>upon written application stating exceptional circumstances.</w:t>
      </w:r>
    </w:p>
    <w:p w14:paraId="63E41314" w14:textId="77777777" w:rsidR="00D31D92" w:rsidRPr="00C635DC" w:rsidRDefault="00D31D92" w:rsidP="008C05C7">
      <w:pPr>
        <w:jc w:val="both"/>
        <w:rPr>
          <w:rFonts w:cs="Arial"/>
        </w:rPr>
      </w:pPr>
    </w:p>
    <w:p w14:paraId="3FBCC7D3" w14:textId="2CC05DDE" w:rsidR="00D31D92" w:rsidRPr="00C635DC" w:rsidRDefault="00BD6C0D">
      <w:pPr>
        <w:ind w:left="2127" w:hanging="702"/>
        <w:jc w:val="both"/>
        <w:rPr>
          <w:rFonts w:cs="Arial"/>
        </w:rPr>
      </w:pPr>
      <w:r w:rsidRPr="00C635DC">
        <w:rPr>
          <w:rFonts w:cs="Arial"/>
        </w:rPr>
        <w:t>10</w:t>
      </w:r>
      <w:r w:rsidR="00D31D92" w:rsidRPr="00C635DC">
        <w:rPr>
          <w:rFonts w:cs="Arial"/>
        </w:rPr>
        <w:t>.</w:t>
      </w:r>
      <w:r w:rsidR="00407B18" w:rsidRPr="00C635DC">
        <w:rPr>
          <w:rFonts w:cs="Arial"/>
        </w:rPr>
        <w:t>3</w:t>
      </w:r>
      <w:r w:rsidR="00D31D92" w:rsidRPr="00C635DC">
        <w:rPr>
          <w:rFonts w:cs="Arial"/>
        </w:rPr>
        <w:tab/>
        <w:t xml:space="preserve">No </w:t>
      </w:r>
      <w:r w:rsidR="001301F4">
        <w:rPr>
          <w:rFonts w:cs="Arial"/>
        </w:rPr>
        <w:t>NBL1 West</w:t>
      </w:r>
      <w:r w:rsidR="00D31D92" w:rsidRPr="00C635DC">
        <w:rPr>
          <w:rFonts w:cs="Arial"/>
        </w:rPr>
        <w:t xml:space="preserve"> Restricted Player is eligible to play in the WABL unless that player has been on the </w:t>
      </w:r>
      <w:r w:rsidR="001301F4">
        <w:rPr>
          <w:rFonts w:cs="Arial"/>
        </w:rPr>
        <w:t>NBL1 West</w:t>
      </w:r>
      <w:r w:rsidR="001301F4" w:rsidRPr="00C635DC">
        <w:rPr>
          <w:rFonts w:cs="Arial"/>
        </w:rPr>
        <w:t xml:space="preserve"> </w:t>
      </w:r>
      <w:r w:rsidR="00D31D92" w:rsidRPr="00C635DC">
        <w:rPr>
          <w:rFonts w:cs="Arial"/>
        </w:rPr>
        <w:t xml:space="preserve">“Injured List”.  This eligibility will cease once the Restricted Player’s name has been reinstated on the </w:t>
      </w:r>
      <w:r w:rsidR="001301F4">
        <w:rPr>
          <w:rFonts w:cs="Arial"/>
        </w:rPr>
        <w:t>NBL1 West</w:t>
      </w:r>
      <w:r w:rsidR="001301F4" w:rsidRPr="00C635DC">
        <w:rPr>
          <w:rFonts w:cs="Arial"/>
        </w:rPr>
        <w:t xml:space="preserve"> </w:t>
      </w:r>
      <w:r w:rsidR="00D31D92" w:rsidRPr="00C635DC">
        <w:rPr>
          <w:rFonts w:cs="Arial"/>
        </w:rPr>
        <w:t>playing list.</w:t>
      </w:r>
    </w:p>
    <w:p w14:paraId="484AB029" w14:textId="77777777" w:rsidR="00D31D92" w:rsidRPr="00C635DC" w:rsidRDefault="00D31D92">
      <w:pPr>
        <w:jc w:val="both"/>
        <w:rPr>
          <w:rFonts w:cs="Arial"/>
        </w:rPr>
      </w:pPr>
    </w:p>
    <w:p w14:paraId="74378919" w14:textId="4F08CF6B" w:rsidR="00091462" w:rsidRPr="00946C0A" w:rsidRDefault="00BD6C0D" w:rsidP="00946C0A">
      <w:pPr>
        <w:ind w:left="2127" w:hanging="702"/>
        <w:jc w:val="both"/>
        <w:rPr>
          <w:rFonts w:cs="Arial"/>
        </w:rPr>
      </w:pPr>
      <w:r w:rsidRPr="00C635DC">
        <w:rPr>
          <w:rFonts w:cs="Arial"/>
        </w:rPr>
        <w:t>10</w:t>
      </w:r>
      <w:r w:rsidR="00D31D92" w:rsidRPr="00C635DC">
        <w:rPr>
          <w:rFonts w:cs="Arial"/>
        </w:rPr>
        <w:t>.</w:t>
      </w:r>
      <w:r w:rsidR="00407B18" w:rsidRPr="00C635DC">
        <w:rPr>
          <w:rFonts w:cs="Arial"/>
        </w:rPr>
        <w:t>4</w:t>
      </w:r>
      <w:r w:rsidR="00D31D92" w:rsidRPr="00C635DC">
        <w:rPr>
          <w:rFonts w:cs="Arial"/>
        </w:rPr>
        <w:tab/>
        <w:t xml:space="preserve">Approval must be received from the </w:t>
      </w:r>
      <w:r w:rsidR="009B3D52" w:rsidRPr="00C635DC">
        <w:rPr>
          <w:rFonts w:cs="Arial"/>
        </w:rPr>
        <w:t>Basketball</w:t>
      </w:r>
      <w:r w:rsidR="000F5B9B" w:rsidRPr="00C635DC">
        <w:rPr>
          <w:rFonts w:cs="Arial"/>
        </w:rPr>
        <w:t xml:space="preserve"> WA</w:t>
      </w:r>
      <w:r w:rsidR="00D31D92" w:rsidRPr="00C635DC">
        <w:rPr>
          <w:rFonts w:cs="Arial"/>
        </w:rPr>
        <w:t xml:space="preserve"> office before the </w:t>
      </w:r>
      <w:r w:rsidR="00F55A00" w:rsidRPr="00C635DC">
        <w:rPr>
          <w:rFonts w:cs="Arial"/>
        </w:rPr>
        <w:t xml:space="preserve">restricted </w:t>
      </w:r>
      <w:r w:rsidR="00D31D92" w:rsidRPr="00C635DC">
        <w:rPr>
          <w:rFonts w:cs="Arial"/>
        </w:rPr>
        <w:t>player takes the court in a WABL game.</w:t>
      </w:r>
    </w:p>
    <w:p w14:paraId="1193899B" w14:textId="3D90DD0F" w:rsidR="00D31D92" w:rsidRPr="00C635DC" w:rsidRDefault="00D31D92">
      <w:pPr>
        <w:pStyle w:val="Heading1"/>
        <w:rPr>
          <w:rFonts w:cs="Arial"/>
          <w:sz w:val="20"/>
        </w:rPr>
      </w:pPr>
      <w:bookmarkStart w:id="21" w:name="_Toc152133674"/>
      <w:bookmarkStart w:id="22" w:name="_Toc228114065"/>
      <w:r w:rsidRPr="00C635DC">
        <w:rPr>
          <w:rFonts w:cs="Arial"/>
          <w:sz w:val="20"/>
        </w:rPr>
        <w:t>1</w:t>
      </w:r>
      <w:r w:rsidR="00946C0A">
        <w:rPr>
          <w:rFonts w:cs="Arial"/>
          <w:sz w:val="20"/>
        </w:rPr>
        <w:t>1</w:t>
      </w:r>
      <w:r w:rsidRPr="00C635DC">
        <w:rPr>
          <w:rFonts w:cs="Arial"/>
          <w:sz w:val="20"/>
        </w:rPr>
        <w:t>.0</w:t>
      </w:r>
      <w:r w:rsidRPr="00C635DC">
        <w:rPr>
          <w:rFonts w:cs="Arial"/>
          <w:sz w:val="20"/>
        </w:rPr>
        <w:tab/>
      </w:r>
      <w:r w:rsidRPr="00C635DC">
        <w:rPr>
          <w:rFonts w:cs="Arial"/>
          <w:sz w:val="20"/>
        </w:rPr>
        <w:tab/>
      </w:r>
      <w:r w:rsidRPr="00C635DC">
        <w:rPr>
          <w:rFonts w:cs="Arial"/>
          <w:sz w:val="20"/>
          <w:u w:val="single"/>
        </w:rPr>
        <w:t>Eligibility</w:t>
      </w:r>
      <w:bookmarkEnd w:id="21"/>
      <w:bookmarkEnd w:id="22"/>
    </w:p>
    <w:p w14:paraId="6412CD28" w14:textId="77777777" w:rsidR="00D31D92" w:rsidRPr="00C635DC" w:rsidRDefault="00D31D92">
      <w:pPr>
        <w:ind w:left="1418" w:hanging="1418"/>
        <w:jc w:val="both"/>
        <w:rPr>
          <w:rFonts w:cs="Arial"/>
        </w:rPr>
      </w:pPr>
    </w:p>
    <w:p w14:paraId="40556D2B" w14:textId="57E3E7E4" w:rsidR="00D31D92" w:rsidRPr="00C635DC" w:rsidRDefault="00D31D92">
      <w:pPr>
        <w:ind w:left="2160" w:hanging="735"/>
        <w:jc w:val="both"/>
        <w:rPr>
          <w:rFonts w:cs="Arial"/>
        </w:rPr>
      </w:pPr>
      <w:r w:rsidRPr="00C635DC">
        <w:rPr>
          <w:rFonts w:cs="Arial"/>
        </w:rPr>
        <w:t>1</w:t>
      </w:r>
      <w:r w:rsidR="00946C0A">
        <w:rPr>
          <w:rFonts w:cs="Arial"/>
        </w:rPr>
        <w:t>1</w:t>
      </w:r>
      <w:r w:rsidRPr="00C635DC">
        <w:rPr>
          <w:rFonts w:cs="Arial"/>
        </w:rPr>
        <w:t>.1</w:t>
      </w:r>
      <w:r w:rsidRPr="00C635DC">
        <w:rPr>
          <w:rFonts w:cs="Arial"/>
        </w:rPr>
        <w:tab/>
        <w:t xml:space="preserve">All players must be </w:t>
      </w:r>
      <w:proofErr w:type="gramStart"/>
      <w:r w:rsidRPr="00C635DC">
        <w:rPr>
          <w:rFonts w:cs="Arial"/>
        </w:rPr>
        <w:t>under age</w:t>
      </w:r>
      <w:proofErr w:type="gramEnd"/>
      <w:r w:rsidRPr="00C635DC">
        <w:rPr>
          <w:rFonts w:cs="Arial"/>
        </w:rPr>
        <w:t xml:space="preserve"> as at 31</w:t>
      </w:r>
      <w:r w:rsidRPr="00C635DC">
        <w:rPr>
          <w:rFonts w:cs="Arial"/>
          <w:vertAlign w:val="superscript"/>
        </w:rPr>
        <w:t>st</w:t>
      </w:r>
      <w:r w:rsidRPr="00C635DC">
        <w:rPr>
          <w:rFonts w:cs="Arial"/>
        </w:rPr>
        <w:t xml:space="preserve"> December in the year of the competition.  </w:t>
      </w:r>
    </w:p>
    <w:p w14:paraId="2849EB35" w14:textId="77777777" w:rsidR="00643952" w:rsidRPr="00C635DC" w:rsidRDefault="00643952" w:rsidP="00643952">
      <w:pPr>
        <w:jc w:val="both"/>
        <w:rPr>
          <w:rFonts w:cs="Arial"/>
        </w:rPr>
      </w:pPr>
    </w:p>
    <w:p w14:paraId="58311427" w14:textId="15959F08" w:rsidR="00F91F7D" w:rsidRDefault="00643952" w:rsidP="00946C0A">
      <w:pPr>
        <w:ind w:left="2160" w:hanging="742"/>
        <w:rPr>
          <w:rFonts w:cs="Arial"/>
        </w:rPr>
      </w:pPr>
      <w:r w:rsidRPr="00C635DC">
        <w:rPr>
          <w:rFonts w:cs="Arial"/>
        </w:rPr>
        <w:t>1</w:t>
      </w:r>
      <w:r w:rsidR="00946C0A">
        <w:rPr>
          <w:rFonts w:cs="Arial"/>
        </w:rPr>
        <w:t>1</w:t>
      </w:r>
      <w:r w:rsidRPr="00C635DC">
        <w:rPr>
          <w:rFonts w:cs="Arial"/>
        </w:rPr>
        <w:t xml:space="preserve">.2     </w:t>
      </w:r>
      <w:r w:rsidR="00091462" w:rsidRPr="00C635DC">
        <w:rPr>
          <w:rFonts w:cs="Arial"/>
        </w:rPr>
        <w:t xml:space="preserve"> </w:t>
      </w:r>
      <w:r w:rsidRPr="00C635DC">
        <w:rPr>
          <w:rFonts w:cs="Arial"/>
        </w:rPr>
        <w:t xml:space="preserve">A player can play in </w:t>
      </w:r>
      <w:r w:rsidR="00B544D6" w:rsidRPr="00C635DC">
        <w:rPr>
          <w:rFonts w:cs="Arial"/>
        </w:rPr>
        <w:t xml:space="preserve">the qualifying games of </w:t>
      </w:r>
      <w:r w:rsidRPr="00C635DC">
        <w:rPr>
          <w:rFonts w:cs="Arial"/>
        </w:rPr>
        <w:t xml:space="preserve">one or more </w:t>
      </w:r>
      <w:r w:rsidR="00375ED1" w:rsidRPr="00C635DC">
        <w:rPr>
          <w:rFonts w:cs="Arial"/>
        </w:rPr>
        <w:t>a</w:t>
      </w:r>
      <w:r w:rsidRPr="00C635DC">
        <w:rPr>
          <w:rFonts w:cs="Arial"/>
        </w:rPr>
        <w:t xml:space="preserve">ge </w:t>
      </w:r>
      <w:r w:rsidR="00F91F7D">
        <w:rPr>
          <w:rFonts w:cs="Arial"/>
        </w:rPr>
        <w:t>g</w:t>
      </w:r>
      <w:r w:rsidR="00225BBF" w:rsidRPr="00C635DC">
        <w:rPr>
          <w:rFonts w:cs="Arial"/>
        </w:rPr>
        <w:t xml:space="preserve">roups </w:t>
      </w:r>
      <w:r w:rsidRPr="00C635DC">
        <w:rPr>
          <w:rFonts w:cs="Arial"/>
        </w:rPr>
        <w:t>in WABL</w:t>
      </w:r>
      <w:r w:rsidR="00B5589C" w:rsidRPr="00C635DC">
        <w:rPr>
          <w:rFonts w:cs="Arial"/>
        </w:rPr>
        <w:t xml:space="preserve"> </w:t>
      </w:r>
      <w:r w:rsidRPr="00C635DC">
        <w:rPr>
          <w:rFonts w:cs="Arial"/>
        </w:rPr>
        <w:t>provided they meet the age criteria</w:t>
      </w:r>
      <w:r w:rsidR="00946C0A">
        <w:rPr>
          <w:rFonts w:cs="Arial"/>
        </w:rPr>
        <w:t>.</w:t>
      </w:r>
    </w:p>
    <w:p w14:paraId="6DDF043E" w14:textId="77777777" w:rsidR="00F91F7D" w:rsidRPr="00F91F7D" w:rsidRDefault="00F91F7D" w:rsidP="00F91F7D">
      <w:pPr>
        <w:ind w:left="2160" w:hanging="742"/>
        <w:rPr>
          <w:rFonts w:cs="Arial"/>
        </w:rPr>
      </w:pPr>
    </w:p>
    <w:p w14:paraId="1FB2A3D4" w14:textId="77777777" w:rsidR="00643952" w:rsidRPr="00C635DC" w:rsidRDefault="00643952" w:rsidP="006B6090">
      <w:pPr>
        <w:rPr>
          <w:rFonts w:cs="Arial"/>
        </w:rPr>
      </w:pPr>
    </w:p>
    <w:p w14:paraId="2343C5AC" w14:textId="0CBAFD27" w:rsidR="00A45821" w:rsidRPr="00C635DC" w:rsidRDefault="00643952" w:rsidP="00A45821">
      <w:pPr>
        <w:ind w:left="1425"/>
        <w:rPr>
          <w:rFonts w:cs="Arial"/>
          <w:color w:val="000000"/>
        </w:rPr>
      </w:pPr>
      <w:r w:rsidRPr="00C635DC">
        <w:rPr>
          <w:rFonts w:cs="Arial"/>
        </w:rPr>
        <w:t>1</w:t>
      </w:r>
      <w:r w:rsidR="00946C0A">
        <w:rPr>
          <w:rFonts w:cs="Arial"/>
        </w:rPr>
        <w:t>1</w:t>
      </w:r>
      <w:r w:rsidRPr="00C635DC">
        <w:rPr>
          <w:rFonts w:cs="Arial"/>
        </w:rPr>
        <w:t>.</w:t>
      </w:r>
      <w:r w:rsidR="00946C0A">
        <w:rPr>
          <w:rFonts w:cs="Arial"/>
        </w:rPr>
        <w:t>3</w:t>
      </w:r>
      <w:r w:rsidRPr="00C635DC">
        <w:rPr>
          <w:rFonts w:cs="Arial"/>
        </w:rPr>
        <w:t xml:space="preserve">    </w:t>
      </w:r>
      <w:r w:rsidR="006B6090" w:rsidRPr="00C635DC">
        <w:rPr>
          <w:rFonts w:cs="Arial"/>
        </w:rPr>
        <w:t xml:space="preserve">  </w:t>
      </w:r>
      <w:r w:rsidR="00A45821" w:rsidRPr="00C635DC">
        <w:rPr>
          <w:rFonts w:cs="Arial"/>
          <w:color w:val="000000"/>
        </w:rPr>
        <w:t>After 4 weeks of the competition have elapsed</w:t>
      </w:r>
      <w:r w:rsidR="00BC3285" w:rsidRPr="00C635DC">
        <w:rPr>
          <w:rFonts w:cs="Arial"/>
          <w:color w:val="000000"/>
        </w:rPr>
        <w:t>,</w:t>
      </w:r>
      <w:r w:rsidR="00A45821" w:rsidRPr="00C635DC">
        <w:rPr>
          <w:rFonts w:cs="Arial"/>
          <w:color w:val="000000"/>
        </w:rPr>
        <w:t xml:space="preserve"> there may be no switching of</w:t>
      </w:r>
    </w:p>
    <w:p w14:paraId="758F472A" w14:textId="77777777" w:rsidR="001301F4" w:rsidRDefault="009E781E" w:rsidP="001301F4">
      <w:pPr>
        <w:ind w:left="2127"/>
        <w:rPr>
          <w:rFonts w:cs="Arial"/>
          <w:color w:val="000000"/>
        </w:rPr>
      </w:pPr>
      <w:r w:rsidRPr="00C635DC">
        <w:rPr>
          <w:rFonts w:cs="Arial"/>
          <w:color w:val="000000"/>
        </w:rPr>
        <w:t>p</w:t>
      </w:r>
      <w:r w:rsidR="00A45821" w:rsidRPr="00C635DC">
        <w:rPr>
          <w:rFonts w:cs="Arial"/>
          <w:color w:val="000000"/>
        </w:rPr>
        <w:t xml:space="preserve">layers between </w:t>
      </w:r>
      <w:r w:rsidR="00E45E55">
        <w:rPr>
          <w:rFonts w:cs="Arial"/>
          <w:color w:val="000000"/>
        </w:rPr>
        <w:t xml:space="preserve">teams </w:t>
      </w:r>
      <w:r w:rsidR="00A45821" w:rsidRPr="00C635DC">
        <w:rPr>
          <w:rFonts w:cs="Arial"/>
          <w:color w:val="000000"/>
        </w:rPr>
        <w:t>within any age group.</w:t>
      </w:r>
    </w:p>
    <w:p w14:paraId="5B7486E4" w14:textId="77777777" w:rsidR="001301F4" w:rsidRDefault="001301F4" w:rsidP="001301F4">
      <w:pPr>
        <w:ind w:left="2127"/>
        <w:rPr>
          <w:rFonts w:cs="Arial"/>
          <w:color w:val="000000"/>
        </w:rPr>
      </w:pPr>
    </w:p>
    <w:p w14:paraId="4EEE2BA8" w14:textId="756B3453" w:rsidR="00D01DEC" w:rsidRPr="001301F4" w:rsidRDefault="009C29CC" w:rsidP="001301F4">
      <w:pPr>
        <w:ind w:left="1440"/>
        <w:rPr>
          <w:rFonts w:cs="Arial"/>
          <w:color w:val="000000"/>
        </w:rPr>
      </w:pPr>
      <w:r>
        <w:rPr>
          <w:rFonts w:cs="Arial"/>
          <w:color w:val="000000"/>
        </w:rPr>
        <w:t xml:space="preserve">11.4     </w:t>
      </w:r>
      <w:r w:rsidR="009E781E" w:rsidRPr="001301F4">
        <w:rPr>
          <w:rFonts w:cs="Arial"/>
          <w:color w:val="000000"/>
        </w:rPr>
        <w:t>If due to injury or illness</w:t>
      </w:r>
      <w:r w:rsidR="00EB6B52" w:rsidRPr="001301F4">
        <w:rPr>
          <w:rFonts w:cs="Arial"/>
          <w:color w:val="000000"/>
        </w:rPr>
        <w:t xml:space="preserve"> </w:t>
      </w:r>
      <w:r w:rsidR="009E781E" w:rsidRPr="001301F4">
        <w:rPr>
          <w:rFonts w:cs="Arial"/>
          <w:color w:val="000000"/>
        </w:rPr>
        <w:t>a team should have less than eight (8) players available</w:t>
      </w:r>
      <w:r w:rsidR="00BC3285" w:rsidRPr="001301F4">
        <w:rPr>
          <w:rFonts w:cs="Arial"/>
          <w:color w:val="000000"/>
        </w:rPr>
        <w:t>,</w:t>
      </w:r>
      <w:r w:rsidR="009E781E" w:rsidRPr="001301F4">
        <w:rPr>
          <w:rFonts w:cs="Arial"/>
          <w:color w:val="000000"/>
        </w:rPr>
        <w:t xml:space="preserve"> a player from a lower graded team from the same association and age group may pla</w:t>
      </w:r>
      <w:r w:rsidR="00C20A21" w:rsidRPr="001301F4">
        <w:rPr>
          <w:rFonts w:cs="Arial"/>
          <w:color w:val="000000"/>
        </w:rPr>
        <w:t>y (Refer rule 12.3)</w:t>
      </w:r>
      <w:r w:rsidR="00A7209B" w:rsidRPr="001301F4">
        <w:rPr>
          <w:rFonts w:cs="Arial"/>
          <w:color w:val="000000"/>
        </w:rPr>
        <w:t xml:space="preserve"> with written approval from BWA</w:t>
      </w:r>
      <w:r w:rsidR="00C20A21" w:rsidRPr="001301F4">
        <w:rPr>
          <w:rFonts w:cs="Arial"/>
          <w:color w:val="000000"/>
        </w:rPr>
        <w:t>.</w:t>
      </w:r>
    </w:p>
    <w:p w14:paraId="220DBADA" w14:textId="77777777" w:rsidR="009E781E" w:rsidRPr="00C635DC" w:rsidRDefault="009E781E" w:rsidP="009E781E">
      <w:pPr>
        <w:ind w:left="2160"/>
        <w:rPr>
          <w:rFonts w:cs="Arial"/>
          <w:color w:val="000000"/>
        </w:rPr>
      </w:pPr>
    </w:p>
    <w:p w14:paraId="03C6097A" w14:textId="266B5773" w:rsidR="009E781E" w:rsidRPr="00C635DC" w:rsidRDefault="009E781E" w:rsidP="009E781E">
      <w:pPr>
        <w:ind w:left="2160"/>
        <w:rPr>
          <w:rFonts w:cs="Arial"/>
          <w:color w:val="000000"/>
        </w:rPr>
      </w:pPr>
      <w:r w:rsidRPr="00C635DC">
        <w:rPr>
          <w:rFonts w:cs="Arial"/>
          <w:color w:val="000000"/>
        </w:rPr>
        <w:t xml:space="preserve">Medical certificates must be supplied </w:t>
      </w:r>
      <w:r w:rsidR="00C20A21" w:rsidRPr="00C635DC">
        <w:rPr>
          <w:rFonts w:cs="Arial"/>
          <w:color w:val="000000"/>
        </w:rPr>
        <w:t xml:space="preserve">to the Basketball WA Competition Manager </w:t>
      </w:r>
      <w:r w:rsidRPr="00C635DC">
        <w:rPr>
          <w:rFonts w:cs="Arial"/>
          <w:color w:val="000000"/>
        </w:rPr>
        <w:t xml:space="preserve">for all unavailable players before </w:t>
      </w:r>
      <w:r w:rsidR="00C20A21" w:rsidRPr="00C635DC">
        <w:rPr>
          <w:rFonts w:cs="Arial"/>
          <w:color w:val="000000"/>
        </w:rPr>
        <w:t>approval can be granted</w:t>
      </w:r>
      <w:r w:rsidR="00EB6B52" w:rsidRPr="00C635DC">
        <w:rPr>
          <w:rFonts w:cs="Arial"/>
          <w:color w:val="000000"/>
        </w:rPr>
        <w:t>.</w:t>
      </w:r>
      <w:r w:rsidRPr="00C635DC">
        <w:rPr>
          <w:rFonts w:cs="Arial"/>
          <w:color w:val="000000"/>
        </w:rPr>
        <w:t xml:space="preserve"> </w:t>
      </w:r>
    </w:p>
    <w:p w14:paraId="5F663D59" w14:textId="77777777" w:rsidR="009E781E" w:rsidRPr="00C635DC" w:rsidRDefault="009E781E" w:rsidP="009E781E">
      <w:pPr>
        <w:ind w:left="2160"/>
        <w:rPr>
          <w:rFonts w:cs="Arial"/>
          <w:color w:val="000000"/>
        </w:rPr>
      </w:pPr>
    </w:p>
    <w:p w14:paraId="704C69BA" w14:textId="77777777" w:rsidR="009E781E" w:rsidRPr="00C635DC" w:rsidRDefault="00EB6B52" w:rsidP="00EB6B52">
      <w:pPr>
        <w:ind w:left="2160"/>
        <w:rPr>
          <w:rFonts w:cs="Arial"/>
          <w:color w:val="000000"/>
        </w:rPr>
      </w:pPr>
      <w:r w:rsidRPr="00C635DC">
        <w:rPr>
          <w:rFonts w:cs="Arial"/>
          <w:color w:val="000000"/>
        </w:rPr>
        <w:t>Any</w:t>
      </w:r>
      <w:r w:rsidR="009E781E" w:rsidRPr="00C635DC">
        <w:rPr>
          <w:rFonts w:cs="Arial"/>
          <w:color w:val="000000"/>
        </w:rPr>
        <w:t xml:space="preserve"> player is limited to a maximum of three (3) games with the higher team. </w:t>
      </w:r>
    </w:p>
    <w:p w14:paraId="3E810213" w14:textId="77777777" w:rsidR="00EB6B52" w:rsidRPr="00C635DC" w:rsidRDefault="00EB6B52" w:rsidP="00EB6B52">
      <w:pPr>
        <w:ind w:left="2160"/>
        <w:rPr>
          <w:rFonts w:cs="Arial"/>
          <w:color w:val="000000"/>
        </w:rPr>
      </w:pPr>
    </w:p>
    <w:p w14:paraId="76397654" w14:textId="44E7F482" w:rsidR="00D31D92" w:rsidRPr="00C635DC" w:rsidRDefault="00D31D92">
      <w:pPr>
        <w:ind w:left="2160" w:hanging="735"/>
        <w:jc w:val="both"/>
        <w:rPr>
          <w:rFonts w:cs="Arial"/>
        </w:rPr>
      </w:pPr>
      <w:r w:rsidRPr="00C635DC">
        <w:rPr>
          <w:rFonts w:cs="Arial"/>
        </w:rPr>
        <w:t>1</w:t>
      </w:r>
      <w:r w:rsidR="009C29CC">
        <w:rPr>
          <w:rFonts w:cs="Arial"/>
        </w:rPr>
        <w:t xml:space="preserve">1.5      </w:t>
      </w:r>
      <w:r w:rsidRPr="00C635DC">
        <w:rPr>
          <w:rFonts w:cs="Arial"/>
        </w:rPr>
        <w:t>If the team plays an ineligible player it is deemed to have forfeited on the day.  Forfeit penalties will apply</w:t>
      </w:r>
      <w:r w:rsidR="00091462" w:rsidRPr="00C635DC">
        <w:rPr>
          <w:rFonts w:cs="Arial"/>
        </w:rPr>
        <w:t>.</w:t>
      </w:r>
      <w:r w:rsidRPr="00C635DC">
        <w:rPr>
          <w:rFonts w:cs="Arial"/>
        </w:rPr>
        <w:t xml:space="preserve"> </w:t>
      </w:r>
    </w:p>
    <w:p w14:paraId="157D7625" w14:textId="77777777" w:rsidR="00D31D92" w:rsidRPr="00C635DC" w:rsidRDefault="00D31D92">
      <w:pPr>
        <w:ind w:left="1418" w:hanging="1418"/>
        <w:jc w:val="both"/>
        <w:rPr>
          <w:rFonts w:cs="Arial"/>
        </w:rPr>
      </w:pPr>
      <w:r w:rsidRPr="00C635DC">
        <w:rPr>
          <w:rFonts w:cs="Arial"/>
        </w:rPr>
        <w:tab/>
      </w:r>
    </w:p>
    <w:p w14:paraId="092A2636" w14:textId="0F66E51B" w:rsidR="00D31D92" w:rsidRPr="00C635DC" w:rsidRDefault="00D31D92">
      <w:pPr>
        <w:ind w:left="2160" w:hanging="735"/>
        <w:jc w:val="both"/>
        <w:rPr>
          <w:rFonts w:cs="Arial"/>
        </w:rPr>
      </w:pPr>
      <w:r w:rsidRPr="00C635DC">
        <w:rPr>
          <w:rFonts w:cs="Arial"/>
        </w:rPr>
        <w:t>1</w:t>
      </w:r>
      <w:r w:rsidR="009C29CC">
        <w:rPr>
          <w:rFonts w:cs="Arial"/>
        </w:rPr>
        <w:t xml:space="preserve">1.6     </w:t>
      </w:r>
      <w:r w:rsidR="00A170DC" w:rsidRPr="00C635DC">
        <w:rPr>
          <w:rFonts w:cs="Arial"/>
        </w:rPr>
        <w:t xml:space="preserve">Any uncleared player </w:t>
      </w:r>
      <w:r w:rsidRPr="00C635DC">
        <w:rPr>
          <w:rFonts w:cs="Arial"/>
        </w:rPr>
        <w:t xml:space="preserve">will </w:t>
      </w:r>
      <w:r w:rsidR="00AF0D0A" w:rsidRPr="00C635DC">
        <w:rPr>
          <w:rFonts w:cs="Arial"/>
        </w:rPr>
        <w:t>be deemed ineligible</w:t>
      </w:r>
      <w:r w:rsidRPr="00C635DC">
        <w:rPr>
          <w:rFonts w:cs="Arial"/>
        </w:rPr>
        <w:t>.</w:t>
      </w:r>
    </w:p>
    <w:p w14:paraId="3108A502" w14:textId="77777777" w:rsidR="009A0D2D" w:rsidRPr="00C635DC" w:rsidRDefault="009A0D2D">
      <w:pPr>
        <w:ind w:left="2160" w:hanging="735"/>
        <w:jc w:val="both"/>
        <w:rPr>
          <w:rFonts w:cs="Arial"/>
        </w:rPr>
      </w:pPr>
    </w:p>
    <w:p w14:paraId="33AF0AD4" w14:textId="0EE253C6" w:rsidR="009A0D2D" w:rsidRPr="00C635DC" w:rsidRDefault="009A0D2D">
      <w:pPr>
        <w:ind w:left="2160" w:hanging="735"/>
        <w:jc w:val="both"/>
        <w:rPr>
          <w:rFonts w:cs="Arial"/>
        </w:rPr>
      </w:pPr>
      <w:r w:rsidRPr="00C635DC">
        <w:rPr>
          <w:rFonts w:cs="Arial"/>
        </w:rPr>
        <w:t>1</w:t>
      </w:r>
      <w:r w:rsidR="009C29CC">
        <w:rPr>
          <w:rFonts w:cs="Arial"/>
        </w:rPr>
        <w:t xml:space="preserve">1.7       </w:t>
      </w:r>
      <w:r w:rsidR="00F43893">
        <w:rPr>
          <w:rFonts w:cs="Arial"/>
        </w:rPr>
        <w:t>A</w:t>
      </w:r>
      <w:r w:rsidR="00F43893" w:rsidRPr="00C635DC">
        <w:rPr>
          <w:rFonts w:cs="Arial"/>
        </w:rPr>
        <w:t xml:space="preserve"> maximum of </w:t>
      </w:r>
      <w:r w:rsidR="00F43893">
        <w:rPr>
          <w:rFonts w:cs="Arial"/>
        </w:rPr>
        <w:t>ten</w:t>
      </w:r>
      <w:r w:rsidR="00F43893" w:rsidRPr="00C635DC">
        <w:rPr>
          <w:rFonts w:cs="Arial"/>
        </w:rPr>
        <w:t xml:space="preserve"> (</w:t>
      </w:r>
      <w:r w:rsidR="00F43893">
        <w:rPr>
          <w:rFonts w:cs="Arial"/>
        </w:rPr>
        <w:t>10</w:t>
      </w:r>
      <w:r w:rsidR="00F43893" w:rsidRPr="00C635DC">
        <w:rPr>
          <w:rFonts w:cs="Arial"/>
        </w:rPr>
        <w:t xml:space="preserve">) players may participate in all </w:t>
      </w:r>
      <w:r w:rsidR="00F43893" w:rsidRPr="00F43893">
        <w:rPr>
          <w:rFonts w:cs="Arial"/>
          <w:b/>
        </w:rPr>
        <w:t>graded</w:t>
      </w:r>
      <w:r w:rsidR="00F43893">
        <w:rPr>
          <w:rFonts w:cs="Arial"/>
          <w:b/>
        </w:rPr>
        <w:t xml:space="preserve"> </w:t>
      </w:r>
      <w:r w:rsidR="00F43893" w:rsidRPr="00F43893">
        <w:rPr>
          <w:rFonts w:cs="Arial"/>
        </w:rPr>
        <w:t>WABL</w:t>
      </w:r>
      <w:r w:rsidR="00F43893" w:rsidRPr="00C635DC">
        <w:rPr>
          <w:rFonts w:cs="Arial"/>
        </w:rPr>
        <w:t xml:space="preserve"> age groups.</w:t>
      </w:r>
      <w:r w:rsidR="00F43893">
        <w:rPr>
          <w:rFonts w:cs="Arial"/>
        </w:rPr>
        <w:t xml:space="preserve"> </w:t>
      </w:r>
      <w:r w:rsidRPr="00C635DC">
        <w:rPr>
          <w:rFonts w:cs="Arial"/>
        </w:rPr>
        <w:t xml:space="preserve">A maximum of twelve (12) players may participate in </w:t>
      </w:r>
      <w:r w:rsidR="00F43893">
        <w:rPr>
          <w:rFonts w:cs="Arial"/>
        </w:rPr>
        <w:t xml:space="preserve">all other </w:t>
      </w:r>
      <w:r w:rsidR="00E320DB" w:rsidRPr="00C635DC">
        <w:rPr>
          <w:rFonts w:cs="Arial"/>
        </w:rPr>
        <w:t xml:space="preserve">WABL age groups. </w:t>
      </w:r>
      <w:r w:rsidRPr="00C635DC">
        <w:rPr>
          <w:rFonts w:cs="Arial"/>
        </w:rPr>
        <w:t xml:space="preserve">All participating players must be listed on the scoresheet. </w:t>
      </w:r>
    </w:p>
    <w:p w14:paraId="5D3F3D55" w14:textId="77777777" w:rsidR="00091462" w:rsidRPr="00C635DC" w:rsidRDefault="00091462" w:rsidP="00091462">
      <w:pPr>
        <w:jc w:val="both"/>
        <w:rPr>
          <w:rFonts w:cs="Arial"/>
        </w:rPr>
      </w:pPr>
    </w:p>
    <w:p w14:paraId="5E20C94F" w14:textId="77777777" w:rsidR="00091462" w:rsidRPr="00C635DC" w:rsidRDefault="00091462" w:rsidP="00091462">
      <w:pPr>
        <w:ind w:left="1440" w:firstLine="720"/>
        <w:jc w:val="both"/>
        <w:rPr>
          <w:rFonts w:cs="Arial"/>
          <w:b/>
        </w:rPr>
      </w:pPr>
      <w:r w:rsidRPr="00C635DC">
        <w:rPr>
          <w:rFonts w:cs="Arial"/>
          <w:b/>
        </w:rPr>
        <w:lastRenderedPageBreak/>
        <w:t>Playing an ineligible player, game deemed a forfeit</w:t>
      </w:r>
      <w:r w:rsidRPr="00C635DC">
        <w:rPr>
          <w:rFonts w:cs="Arial"/>
          <w:b/>
        </w:rPr>
        <w:tab/>
        <w:t>$100.00</w:t>
      </w:r>
    </w:p>
    <w:p w14:paraId="2AD7B6F7" w14:textId="77777777" w:rsidR="009E781E" w:rsidRPr="00C635DC" w:rsidRDefault="009E781E">
      <w:pPr>
        <w:ind w:left="1425"/>
        <w:jc w:val="both"/>
        <w:rPr>
          <w:rFonts w:cs="Arial"/>
        </w:rPr>
      </w:pPr>
    </w:p>
    <w:p w14:paraId="3092DE59" w14:textId="0B381C08" w:rsidR="00D31D92" w:rsidRPr="00C635DC" w:rsidRDefault="00D31D92">
      <w:pPr>
        <w:pStyle w:val="Heading1"/>
        <w:rPr>
          <w:rFonts w:cs="Arial"/>
          <w:sz w:val="20"/>
        </w:rPr>
      </w:pPr>
      <w:bookmarkStart w:id="23" w:name="_Toc152133675"/>
      <w:bookmarkStart w:id="24" w:name="_Toc228114066"/>
      <w:r w:rsidRPr="00C635DC">
        <w:rPr>
          <w:rFonts w:cs="Arial"/>
          <w:sz w:val="20"/>
        </w:rPr>
        <w:t>1</w:t>
      </w:r>
      <w:r w:rsidR="00CB0B29">
        <w:rPr>
          <w:rFonts w:cs="Arial"/>
          <w:sz w:val="20"/>
        </w:rPr>
        <w:t>2</w:t>
      </w:r>
      <w:r w:rsidRPr="00C635DC">
        <w:rPr>
          <w:rFonts w:cs="Arial"/>
          <w:sz w:val="20"/>
        </w:rPr>
        <w:t>.0</w:t>
      </w:r>
      <w:r w:rsidRPr="00C635DC">
        <w:rPr>
          <w:rFonts w:cs="Arial"/>
          <w:sz w:val="20"/>
        </w:rPr>
        <w:tab/>
      </w:r>
      <w:r w:rsidRPr="00C635DC">
        <w:rPr>
          <w:rFonts w:cs="Arial"/>
          <w:sz w:val="20"/>
        </w:rPr>
        <w:tab/>
      </w:r>
      <w:r w:rsidRPr="00C635DC">
        <w:rPr>
          <w:rFonts w:cs="Arial"/>
          <w:sz w:val="20"/>
          <w:u w:val="single"/>
        </w:rPr>
        <w:t xml:space="preserve">Eligibility for </w:t>
      </w:r>
      <w:r w:rsidR="00F34ED6" w:rsidRPr="00C635DC">
        <w:rPr>
          <w:rFonts w:cs="Arial"/>
          <w:sz w:val="20"/>
          <w:u w:val="single"/>
        </w:rPr>
        <w:t xml:space="preserve">WABL </w:t>
      </w:r>
      <w:r w:rsidRPr="00C635DC">
        <w:rPr>
          <w:rFonts w:cs="Arial"/>
          <w:sz w:val="20"/>
          <w:u w:val="single"/>
        </w:rPr>
        <w:t>Finals</w:t>
      </w:r>
      <w:bookmarkEnd w:id="23"/>
      <w:bookmarkEnd w:id="24"/>
    </w:p>
    <w:p w14:paraId="0D68D427" w14:textId="77777777" w:rsidR="00D31D92" w:rsidRPr="00C635DC" w:rsidRDefault="00D31D92">
      <w:pPr>
        <w:ind w:left="1418" w:hanging="1418"/>
        <w:jc w:val="both"/>
        <w:rPr>
          <w:rFonts w:cs="Arial"/>
        </w:rPr>
      </w:pPr>
    </w:p>
    <w:p w14:paraId="099F8B27" w14:textId="664EA5B9" w:rsidR="00F34ED6" w:rsidRPr="00C635DC" w:rsidRDefault="00D31D92" w:rsidP="00616BE1">
      <w:pPr>
        <w:ind w:left="2127" w:hanging="702"/>
        <w:jc w:val="both"/>
        <w:rPr>
          <w:rFonts w:cs="Arial"/>
        </w:rPr>
      </w:pPr>
      <w:r w:rsidRPr="00C635DC">
        <w:rPr>
          <w:rFonts w:cs="Arial"/>
        </w:rPr>
        <w:t>1</w:t>
      </w:r>
      <w:r w:rsidR="00A10998">
        <w:rPr>
          <w:rFonts w:cs="Arial"/>
        </w:rPr>
        <w:t>2</w:t>
      </w:r>
      <w:r w:rsidRPr="00C635DC">
        <w:rPr>
          <w:rFonts w:cs="Arial"/>
        </w:rPr>
        <w:t>.1</w:t>
      </w:r>
      <w:r w:rsidRPr="00C635DC">
        <w:rPr>
          <w:rFonts w:cs="Arial"/>
        </w:rPr>
        <w:tab/>
        <w:t xml:space="preserve">To be eligible to play </w:t>
      </w:r>
      <w:r w:rsidR="00616BE1" w:rsidRPr="00C635DC">
        <w:rPr>
          <w:rFonts w:cs="Arial"/>
        </w:rPr>
        <w:t xml:space="preserve">for any team </w:t>
      </w:r>
      <w:r w:rsidRPr="00C635DC">
        <w:rPr>
          <w:rFonts w:cs="Arial"/>
        </w:rPr>
        <w:t xml:space="preserve">in </w:t>
      </w:r>
      <w:r w:rsidR="00616BE1" w:rsidRPr="00C635DC">
        <w:rPr>
          <w:rFonts w:cs="Arial"/>
        </w:rPr>
        <w:t xml:space="preserve">the </w:t>
      </w:r>
      <w:r w:rsidR="003962F6" w:rsidRPr="00C635DC">
        <w:rPr>
          <w:rFonts w:cs="Arial"/>
        </w:rPr>
        <w:t xml:space="preserve">WABL </w:t>
      </w:r>
      <w:r w:rsidRPr="00C635DC">
        <w:rPr>
          <w:rFonts w:cs="Arial"/>
        </w:rPr>
        <w:t>finals</w:t>
      </w:r>
      <w:r w:rsidR="00F34ED6" w:rsidRPr="00C635DC">
        <w:rPr>
          <w:rFonts w:cs="Arial"/>
        </w:rPr>
        <w:t>,</w:t>
      </w:r>
      <w:r w:rsidRPr="00C635DC">
        <w:rPr>
          <w:rFonts w:cs="Arial"/>
        </w:rPr>
        <w:t xml:space="preserve"> a </w:t>
      </w:r>
      <w:r w:rsidR="00F34ED6" w:rsidRPr="00C635DC">
        <w:rPr>
          <w:rFonts w:cs="Arial"/>
        </w:rPr>
        <w:t xml:space="preserve">WABL </w:t>
      </w:r>
      <w:r w:rsidRPr="00C635DC">
        <w:rPr>
          <w:rFonts w:cs="Arial"/>
        </w:rPr>
        <w:t xml:space="preserve">player must have </w:t>
      </w:r>
      <w:r w:rsidR="00616BE1" w:rsidRPr="00C635DC">
        <w:rPr>
          <w:rFonts w:cs="Arial"/>
        </w:rPr>
        <w:t>p</w:t>
      </w:r>
      <w:r w:rsidRPr="00C635DC">
        <w:rPr>
          <w:rFonts w:cs="Arial"/>
        </w:rPr>
        <w:t xml:space="preserve">layed </w:t>
      </w:r>
      <w:r w:rsidR="00CA1215">
        <w:rPr>
          <w:rFonts w:cs="Arial"/>
        </w:rPr>
        <w:t>at least a third of all</w:t>
      </w:r>
      <w:r w:rsidR="009E2D1F" w:rsidRPr="00C635DC">
        <w:rPr>
          <w:rFonts w:cs="Arial"/>
          <w:b/>
        </w:rPr>
        <w:t xml:space="preserve"> </w:t>
      </w:r>
      <w:r w:rsidRPr="00C635DC">
        <w:rPr>
          <w:rFonts w:cs="Arial"/>
        </w:rPr>
        <w:t xml:space="preserve">qualifying games </w:t>
      </w:r>
      <w:r w:rsidR="00616BE1" w:rsidRPr="00C635DC">
        <w:rPr>
          <w:rFonts w:cs="Arial"/>
        </w:rPr>
        <w:t xml:space="preserve">for that </w:t>
      </w:r>
      <w:r w:rsidR="00225BBF" w:rsidRPr="00C635DC">
        <w:rPr>
          <w:rFonts w:cs="Arial"/>
        </w:rPr>
        <w:t xml:space="preserve">team </w:t>
      </w:r>
      <w:r w:rsidR="00616BE1" w:rsidRPr="00C635DC">
        <w:rPr>
          <w:rFonts w:cs="Arial"/>
        </w:rPr>
        <w:t>during the season</w:t>
      </w:r>
      <w:r w:rsidR="00225BBF" w:rsidRPr="00C635DC">
        <w:rPr>
          <w:rFonts w:cs="Arial"/>
        </w:rPr>
        <w:t xml:space="preserve">. </w:t>
      </w:r>
    </w:p>
    <w:p w14:paraId="48AA065F" w14:textId="77777777" w:rsidR="008218A4" w:rsidRPr="00C635DC" w:rsidRDefault="008218A4" w:rsidP="00616BE1">
      <w:pPr>
        <w:ind w:left="2127" w:hanging="702"/>
        <w:jc w:val="both"/>
        <w:rPr>
          <w:rFonts w:cs="Arial"/>
        </w:rPr>
      </w:pPr>
    </w:p>
    <w:p w14:paraId="3DC354FC" w14:textId="3ECD0B16" w:rsidR="008218A4" w:rsidRPr="00C635DC" w:rsidRDefault="008218A4" w:rsidP="008218A4">
      <w:pPr>
        <w:ind w:left="2127" w:hanging="702"/>
        <w:jc w:val="both"/>
        <w:rPr>
          <w:rFonts w:cs="Arial"/>
        </w:rPr>
      </w:pPr>
      <w:r w:rsidRPr="00C635DC">
        <w:rPr>
          <w:rFonts w:cs="Arial"/>
        </w:rPr>
        <w:t>1</w:t>
      </w:r>
      <w:r w:rsidR="00A10998">
        <w:rPr>
          <w:rFonts w:cs="Arial"/>
        </w:rPr>
        <w:t>2</w:t>
      </w:r>
      <w:r w:rsidRPr="00C635DC">
        <w:rPr>
          <w:rFonts w:cs="Arial"/>
        </w:rPr>
        <w:t>.2</w:t>
      </w:r>
      <w:r w:rsidRPr="00C635DC">
        <w:rPr>
          <w:rFonts w:cs="Arial"/>
        </w:rPr>
        <w:tab/>
        <w:t xml:space="preserve">To be eligible to play for </w:t>
      </w:r>
      <w:r w:rsidR="00A10998">
        <w:rPr>
          <w:rFonts w:cs="Arial"/>
        </w:rPr>
        <w:t xml:space="preserve">a Championship Men’s or Women’s </w:t>
      </w:r>
      <w:r w:rsidRPr="00C635DC">
        <w:rPr>
          <w:rFonts w:cs="Arial"/>
        </w:rPr>
        <w:t xml:space="preserve">team in the WABL finals, an </w:t>
      </w:r>
      <w:r w:rsidR="00A10998">
        <w:rPr>
          <w:rFonts w:cs="Arial"/>
        </w:rPr>
        <w:t>NBL1 West</w:t>
      </w:r>
      <w:r w:rsidRPr="00C635DC">
        <w:rPr>
          <w:rFonts w:cs="Arial"/>
        </w:rPr>
        <w:t xml:space="preserve"> player must have played in five (5) qualifying </w:t>
      </w:r>
      <w:r w:rsidR="00A10998">
        <w:rPr>
          <w:rFonts w:cs="Arial"/>
        </w:rPr>
        <w:t xml:space="preserve">WABL </w:t>
      </w:r>
      <w:r w:rsidRPr="00C635DC">
        <w:rPr>
          <w:rFonts w:cs="Arial"/>
        </w:rPr>
        <w:t>games</w:t>
      </w:r>
      <w:r w:rsidR="00A10998">
        <w:rPr>
          <w:rFonts w:cs="Arial"/>
        </w:rPr>
        <w:t>.</w:t>
      </w:r>
    </w:p>
    <w:p w14:paraId="09A025A9" w14:textId="77777777" w:rsidR="000F5374" w:rsidRPr="00C635DC" w:rsidRDefault="000F5374" w:rsidP="00616BE1">
      <w:pPr>
        <w:ind w:left="2127" w:hanging="702"/>
        <w:jc w:val="both"/>
        <w:rPr>
          <w:rFonts w:cs="Arial"/>
        </w:rPr>
      </w:pPr>
    </w:p>
    <w:p w14:paraId="5FD17D43" w14:textId="6EBD2497" w:rsidR="00D31D92" w:rsidRPr="00C635DC" w:rsidRDefault="00AB725A" w:rsidP="00091462">
      <w:pPr>
        <w:ind w:left="2127" w:hanging="687"/>
        <w:jc w:val="both"/>
        <w:rPr>
          <w:rFonts w:cs="Arial"/>
        </w:rPr>
      </w:pPr>
      <w:r w:rsidRPr="00C635DC">
        <w:rPr>
          <w:rFonts w:cs="Arial"/>
        </w:rPr>
        <w:t>1</w:t>
      </w:r>
      <w:r w:rsidR="00A10998">
        <w:rPr>
          <w:rFonts w:cs="Arial"/>
        </w:rPr>
        <w:t>2</w:t>
      </w:r>
      <w:r w:rsidRPr="00C635DC">
        <w:rPr>
          <w:rFonts w:cs="Arial"/>
        </w:rPr>
        <w:t>.</w:t>
      </w:r>
      <w:r w:rsidR="00BC3285" w:rsidRPr="00C635DC">
        <w:rPr>
          <w:rFonts w:cs="Arial"/>
        </w:rPr>
        <w:t>3</w:t>
      </w:r>
      <w:r w:rsidRPr="00C635DC">
        <w:rPr>
          <w:rFonts w:cs="Arial"/>
        </w:rPr>
        <w:tab/>
      </w:r>
      <w:r w:rsidR="00D31D92" w:rsidRPr="00C635DC">
        <w:rPr>
          <w:rFonts w:cs="Arial"/>
        </w:rPr>
        <w:t>If for any reason a player does not qualify by completing the required games, he/she may petition</w:t>
      </w:r>
      <w:r w:rsidRPr="00C635DC">
        <w:rPr>
          <w:rFonts w:cs="Arial"/>
        </w:rPr>
        <w:t xml:space="preserve"> </w:t>
      </w:r>
      <w:r w:rsidR="000F5B9B" w:rsidRPr="00C635DC">
        <w:rPr>
          <w:rFonts w:cs="Arial"/>
        </w:rPr>
        <w:t>Basketball WA</w:t>
      </w:r>
      <w:r w:rsidR="00D31D92" w:rsidRPr="00C635DC">
        <w:rPr>
          <w:rFonts w:cs="Arial"/>
        </w:rPr>
        <w:t xml:space="preserve"> three (3) weeks prior to the finals starting to waive this restriction.</w:t>
      </w:r>
    </w:p>
    <w:p w14:paraId="02BF6E60" w14:textId="77777777" w:rsidR="00D31D92" w:rsidRPr="00C635DC" w:rsidRDefault="00D31D92">
      <w:pPr>
        <w:ind w:left="1418" w:hanging="1418"/>
        <w:jc w:val="both"/>
        <w:rPr>
          <w:rFonts w:cs="Arial"/>
        </w:rPr>
      </w:pPr>
    </w:p>
    <w:p w14:paraId="04FA1618" w14:textId="58378C9E" w:rsidR="008D34BF" w:rsidRPr="00C635DC" w:rsidRDefault="00BC3285" w:rsidP="00F34ED6">
      <w:pPr>
        <w:tabs>
          <w:tab w:val="num" w:pos="2127"/>
        </w:tabs>
        <w:ind w:left="2127" w:hanging="709"/>
        <w:jc w:val="both"/>
        <w:rPr>
          <w:rFonts w:cs="Arial"/>
        </w:rPr>
      </w:pPr>
      <w:r w:rsidRPr="00C635DC">
        <w:rPr>
          <w:rFonts w:cs="Arial"/>
        </w:rPr>
        <w:t>1</w:t>
      </w:r>
      <w:r w:rsidR="00A10998">
        <w:rPr>
          <w:rFonts w:cs="Arial"/>
        </w:rPr>
        <w:t>2</w:t>
      </w:r>
      <w:r w:rsidRPr="00C635DC">
        <w:rPr>
          <w:rFonts w:cs="Arial"/>
        </w:rPr>
        <w:t>.4</w:t>
      </w:r>
      <w:r w:rsidR="00F34ED6" w:rsidRPr="00C635DC">
        <w:rPr>
          <w:rFonts w:cs="Arial"/>
        </w:rPr>
        <w:tab/>
      </w:r>
      <w:r w:rsidR="00D31D92" w:rsidRPr="00C635DC">
        <w:rPr>
          <w:rFonts w:cs="Arial"/>
        </w:rPr>
        <w:t xml:space="preserve">Injured players may register as having participated </w:t>
      </w:r>
      <w:r w:rsidR="00AB725A" w:rsidRPr="00C635DC">
        <w:rPr>
          <w:rFonts w:cs="Arial"/>
        </w:rPr>
        <w:t xml:space="preserve">in a game </w:t>
      </w:r>
      <w:r w:rsidR="00D31D92" w:rsidRPr="00C635DC">
        <w:rPr>
          <w:rFonts w:cs="Arial"/>
        </w:rPr>
        <w:t>provide</w:t>
      </w:r>
      <w:r w:rsidR="00AB725A" w:rsidRPr="00C635DC">
        <w:rPr>
          <w:rFonts w:cs="Arial"/>
        </w:rPr>
        <w:t>d</w:t>
      </w:r>
      <w:r w:rsidR="00D31D92" w:rsidRPr="00C635DC">
        <w:rPr>
          <w:rFonts w:cs="Arial"/>
        </w:rPr>
        <w:t xml:space="preserve"> a medical certificate </w:t>
      </w:r>
      <w:r w:rsidR="00AB725A" w:rsidRPr="00C635DC">
        <w:rPr>
          <w:rFonts w:cs="Arial"/>
        </w:rPr>
        <w:t xml:space="preserve">is submitted to </w:t>
      </w:r>
      <w:r w:rsidR="000F5B9B" w:rsidRPr="00C635DC">
        <w:rPr>
          <w:rFonts w:cs="Arial"/>
        </w:rPr>
        <w:t>Basketball WA</w:t>
      </w:r>
      <w:r w:rsidR="00AB725A" w:rsidRPr="00C635DC">
        <w:rPr>
          <w:rFonts w:cs="Arial"/>
        </w:rPr>
        <w:t xml:space="preserve"> </w:t>
      </w:r>
      <w:r w:rsidR="00D31D92" w:rsidRPr="00C635DC">
        <w:rPr>
          <w:rFonts w:cs="Arial"/>
        </w:rPr>
        <w:t>within fourteen (14) days of the injury.</w:t>
      </w:r>
      <w:r w:rsidR="00A03ECE" w:rsidRPr="00C635DC">
        <w:rPr>
          <w:rFonts w:cs="Arial"/>
        </w:rPr>
        <w:t xml:space="preserve"> SBL injury certificates will be acceptable.</w:t>
      </w:r>
      <w:r w:rsidR="00F55A00" w:rsidRPr="00C635DC">
        <w:rPr>
          <w:rFonts w:cs="Arial"/>
        </w:rPr>
        <w:t xml:space="preserve"> </w:t>
      </w:r>
    </w:p>
    <w:p w14:paraId="092E5990" w14:textId="77777777" w:rsidR="008D34BF" w:rsidRPr="00C635DC" w:rsidRDefault="008D34BF" w:rsidP="008D34BF">
      <w:pPr>
        <w:ind w:left="2865"/>
        <w:jc w:val="both"/>
        <w:rPr>
          <w:rFonts w:cs="Arial"/>
        </w:rPr>
      </w:pPr>
    </w:p>
    <w:p w14:paraId="522E8E51" w14:textId="40FB52DE" w:rsidR="00B56DB6" w:rsidRPr="00A10998" w:rsidRDefault="008D34BF" w:rsidP="00A10998">
      <w:pPr>
        <w:pStyle w:val="ListParagraph"/>
        <w:numPr>
          <w:ilvl w:val="1"/>
          <w:numId w:val="36"/>
        </w:numPr>
        <w:jc w:val="both"/>
        <w:rPr>
          <w:rFonts w:cs="Arial"/>
        </w:rPr>
      </w:pPr>
      <w:r w:rsidRPr="00A10998">
        <w:rPr>
          <w:rFonts w:cs="Arial"/>
        </w:rPr>
        <w:t xml:space="preserve">Any WABL player who has a state or national commitment, for </w:t>
      </w:r>
      <w:r w:rsidR="008D1A74" w:rsidRPr="00A10998">
        <w:rPr>
          <w:rFonts w:cs="Arial"/>
        </w:rPr>
        <w:t>basketball, (</w:t>
      </w:r>
      <w:r w:rsidR="009B3D52" w:rsidRPr="00A10998">
        <w:rPr>
          <w:rFonts w:cs="Arial"/>
        </w:rPr>
        <w:t>Basketball</w:t>
      </w:r>
      <w:r w:rsidR="000F5B9B" w:rsidRPr="00A10998">
        <w:rPr>
          <w:rFonts w:cs="Arial"/>
        </w:rPr>
        <w:t xml:space="preserve"> WA</w:t>
      </w:r>
      <w:r w:rsidR="00FB35E3" w:rsidRPr="00A10998">
        <w:rPr>
          <w:rFonts w:cs="Arial"/>
        </w:rPr>
        <w:t xml:space="preserve"> </w:t>
      </w:r>
      <w:r w:rsidRPr="00A10998">
        <w:rPr>
          <w:rFonts w:cs="Arial"/>
        </w:rPr>
        <w:t xml:space="preserve">state teams, AIS and Australian camps/competitions) will be registered as having played in the WABL </w:t>
      </w:r>
      <w:r w:rsidR="00AB725A" w:rsidRPr="00A10998">
        <w:rPr>
          <w:rFonts w:cs="Arial"/>
        </w:rPr>
        <w:t xml:space="preserve">competition </w:t>
      </w:r>
      <w:r w:rsidRPr="00A10998">
        <w:rPr>
          <w:rFonts w:cs="Arial"/>
        </w:rPr>
        <w:t>for the dates they are unavailable in Western Australia</w:t>
      </w:r>
      <w:r w:rsidR="00BC3285" w:rsidRPr="00A10998">
        <w:rPr>
          <w:rFonts w:cs="Arial"/>
        </w:rPr>
        <w:t xml:space="preserve"> provided they are granted approval by BWA</w:t>
      </w:r>
      <w:r w:rsidRPr="00A10998">
        <w:rPr>
          <w:rFonts w:cs="Arial"/>
        </w:rPr>
        <w:t>.</w:t>
      </w:r>
    </w:p>
    <w:p w14:paraId="5F16A007" w14:textId="77777777" w:rsidR="00AB725A" w:rsidRPr="00C635DC" w:rsidRDefault="00AB725A" w:rsidP="00AB725A">
      <w:pPr>
        <w:ind w:left="375"/>
        <w:jc w:val="both"/>
        <w:rPr>
          <w:rFonts w:cs="Arial"/>
        </w:rPr>
      </w:pPr>
    </w:p>
    <w:p w14:paraId="0206275B" w14:textId="61EFDDAE" w:rsidR="00AB725A" w:rsidRPr="00C635DC" w:rsidRDefault="00AB725A" w:rsidP="00AB725A">
      <w:pPr>
        <w:ind w:left="2130" w:hanging="705"/>
        <w:jc w:val="both"/>
        <w:rPr>
          <w:rFonts w:cs="Arial"/>
        </w:rPr>
      </w:pPr>
      <w:r w:rsidRPr="00C635DC">
        <w:rPr>
          <w:rFonts w:cs="Arial"/>
        </w:rPr>
        <w:t>1</w:t>
      </w:r>
      <w:r w:rsidR="00A10998">
        <w:rPr>
          <w:rFonts w:cs="Arial"/>
        </w:rPr>
        <w:t>2</w:t>
      </w:r>
      <w:r w:rsidRPr="00C635DC">
        <w:rPr>
          <w:rFonts w:cs="Arial"/>
        </w:rPr>
        <w:t>.</w:t>
      </w:r>
      <w:r w:rsidR="00BC3285" w:rsidRPr="00C635DC">
        <w:rPr>
          <w:rFonts w:cs="Arial"/>
        </w:rPr>
        <w:t>6</w:t>
      </w:r>
      <w:r w:rsidRPr="00C635DC">
        <w:rPr>
          <w:rFonts w:cs="Arial"/>
        </w:rPr>
        <w:tab/>
      </w:r>
      <w:r w:rsidRPr="00C635DC">
        <w:rPr>
          <w:rFonts w:cs="Arial"/>
        </w:rPr>
        <w:tab/>
        <w:t xml:space="preserve">A player’s name on the scoresheet shall be sufficient proof that he/she has represented that team for that game. The </w:t>
      </w:r>
      <w:r w:rsidR="00DF1A7A" w:rsidRPr="00C635DC">
        <w:rPr>
          <w:rFonts w:cs="Arial"/>
        </w:rPr>
        <w:t>Games Controller</w:t>
      </w:r>
      <w:r w:rsidRPr="00C635DC">
        <w:rPr>
          <w:rFonts w:cs="Arial"/>
        </w:rPr>
        <w:t xml:space="preserve"> for each game </w:t>
      </w:r>
      <w:r w:rsidR="00FB35E3" w:rsidRPr="00C635DC">
        <w:rPr>
          <w:rFonts w:cs="Arial"/>
        </w:rPr>
        <w:t>is</w:t>
      </w:r>
      <w:r w:rsidRPr="00C635DC">
        <w:rPr>
          <w:rFonts w:cs="Arial"/>
        </w:rPr>
        <w:t xml:space="preserve"> responsible to ensure that all players named on the scoresheet are present and suitably attired to take part in the game. </w:t>
      </w:r>
    </w:p>
    <w:p w14:paraId="4120765F" w14:textId="77777777" w:rsidR="00D31D92" w:rsidRPr="00C635DC" w:rsidRDefault="00D31D92" w:rsidP="008D34BF">
      <w:pPr>
        <w:jc w:val="both"/>
        <w:rPr>
          <w:rFonts w:cs="Arial"/>
        </w:rPr>
      </w:pPr>
    </w:p>
    <w:p w14:paraId="1569E9B7" w14:textId="1ECA17CB" w:rsidR="00D31D92" w:rsidRPr="00C635DC" w:rsidRDefault="00D31D92">
      <w:pPr>
        <w:ind w:left="2130" w:hanging="705"/>
        <w:jc w:val="both"/>
        <w:rPr>
          <w:rFonts w:cs="Arial"/>
        </w:rPr>
      </w:pPr>
      <w:r w:rsidRPr="00C635DC">
        <w:rPr>
          <w:rFonts w:cs="Arial"/>
        </w:rPr>
        <w:t>1</w:t>
      </w:r>
      <w:r w:rsidR="00A10998">
        <w:rPr>
          <w:rFonts w:cs="Arial"/>
        </w:rPr>
        <w:t>2</w:t>
      </w:r>
      <w:r w:rsidRPr="00C635DC">
        <w:rPr>
          <w:rFonts w:cs="Arial"/>
        </w:rPr>
        <w:t>.</w:t>
      </w:r>
      <w:r w:rsidR="00BC3285" w:rsidRPr="00C635DC">
        <w:rPr>
          <w:rFonts w:cs="Arial"/>
        </w:rPr>
        <w:t>7</w:t>
      </w:r>
      <w:r w:rsidRPr="00C635DC">
        <w:rPr>
          <w:rFonts w:cs="Arial"/>
        </w:rPr>
        <w:tab/>
        <w:t>If a team is found to have played a player who has not qualified to play finals, the team will automatically forfeit the game and be fined accordingly.</w:t>
      </w:r>
    </w:p>
    <w:p w14:paraId="1B37DBBD" w14:textId="77777777" w:rsidR="001D058D" w:rsidRPr="00C635DC" w:rsidRDefault="001D058D" w:rsidP="001D058D">
      <w:pPr>
        <w:ind w:left="1440" w:firstLine="720"/>
        <w:jc w:val="both"/>
        <w:rPr>
          <w:rFonts w:cs="Arial"/>
        </w:rPr>
      </w:pPr>
      <w:r w:rsidRPr="00C635DC">
        <w:rPr>
          <w:rFonts w:cs="Arial"/>
        </w:rPr>
        <w:tab/>
      </w:r>
      <w:r w:rsidRPr="00C635DC">
        <w:rPr>
          <w:rFonts w:cs="Arial"/>
        </w:rPr>
        <w:tab/>
      </w:r>
      <w:r w:rsidRPr="00C635DC">
        <w:rPr>
          <w:rFonts w:cs="Arial"/>
        </w:rPr>
        <w:tab/>
      </w:r>
    </w:p>
    <w:p w14:paraId="48F5955C" w14:textId="77777777" w:rsidR="001D058D" w:rsidRPr="00C635DC" w:rsidRDefault="001D058D" w:rsidP="001D058D">
      <w:pPr>
        <w:ind w:left="1440" w:firstLine="720"/>
        <w:jc w:val="both"/>
        <w:rPr>
          <w:rFonts w:cs="Arial"/>
          <w:b/>
        </w:rPr>
      </w:pPr>
      <w:r w:rsidRPr="00C635DC">
        <w:rPr>
          <w:rFonts w:cs="Arial"/>
          <w:b/>
        </w:rPr>
        <w:t>Playing an ineligible player, game deemed a forfeit</w:t>
      </w:r>
      <w:r w:rsidRPr="00C635DC">
        <w:rPr>
          <w:rFonts w:cs="Arial"/>
          <w:b/>
        </w:rPr>
        <w:tab/>
        <w:t>$100.00</w:t>
      </w:r>
    </w:p>
    <w:p w14:paraId="106FD100" w14:textId="77777777" w:rsidR="00D31D92" w:rsidRPr="00C635DC" w:rsidRDefault="00D31D92" w:rsidP="001D058D">
      <w:pPr>
        <w:ind w:left="1440" w:firstLine="22"/>
        <w:jc w:val="both"/>
        <w:rPr>
          <w:rFonts w:cs="Arial"/>
        </w:rPr>
      </w:pPr>
    </w:p>
    <w:p w14:paraId="2CB1BA07" w14:textId="2DC0DC50" w:rsidR="00D31D92" w:rsidRPr="00A10998" w:rsidRDefault="00D31D92" w:rsidP="00A10998">
      <w:pPr>
        <w:pStyle w:val="ListParagraph"/>
        <w:numPr>
          <w:ilvl w:val="1"/>
          <w:numId w:val="37"/>
        </w:numPr>
        <w:jc w:val="both"/>
        <w:rPr>
          <w:rFonts w:cs="Arial"/>
        </w:rPr>
      </w:pPr>
      <w:r w:rsidRPr="00A10998">
        <w:rPr>
          <w:rFonts w:cs="Arial"/>
        </w:rPr>
        <w:t>For the purpose of this rule, it shall be the responsibility of all affiliated</w:t>
      </w:r>
      <w:r w:rsidR="00BD6C0D" w:rsidRPr="00A10998">
        <w:rPr>
          <w:rFonts w:cs="Arial"/>
        </w:rPr>
        <w:t xml:space="preserve"> </w:t>
      </w:r>
      <w:r w:rsidR="00B5589C" w:rsidRPr="00A10998">
        <w:rPr>
          <w:rFonts w:cs="Arial"/>
        </w:rPr>
        <w:t>A</w:t>
      </w:r>
      <w:r w:rsidRPr="00A10998">
        <w:rPr>
          <w:rFonts w:cs="Arial"/>
        </w:rPr>
        <w:t>ssociations to carefully assess the eligibility of players before permitting them to participate in the final series.</w:t>
      </w:r>
    </w:p>
    <w:p w14:paraId="393A6DE5" w14:textId="77777777" w:rsidR="00DF1A7A" w:rsidRPr="00C635DC" w:rsidRDefault="00DF1A7A" w:rsidP="00DF1A7A">
      <w:pPr>
        <w:ind w:left="2127"/>
        <w:jc w:val="both"/>
        <w:rPr>
          <w:rFonts w:cs="Arial"/>
        </w:rPr>
      </w:pPr>
    </w:p>
    <w:p w14:paraId="1196AB62" w14:textId="41E83B69" w:rsidR="00DF1A7A" w:rsidRPr="00A10998" w:rsidRDefault="00DF1A7A" w:rsidP="00A10998">
      <w:pPr>
        <w:pStyle w:val="ListParagraph"/>
        <w:numPr>
          <w:ilvl w:val="1"/>
          <w:numId w:val="37"/>
        </w:numPr>
        <w:jc w:val="both"/>
        <w:rPr>
          <w:rFonts w:cs="Arial"/>
        </w:rPr>
      </w:pPr>
      <w:r w:rsidRPr="00A10998">
        <w:rPr>
          <w:rFonts w:cs="Arial"/>
        </w:rPr>
        <w:t>Basketball WA will send a complete list of eligible players on the Mond</w:t>
      </w:r>
      <w:r w:rsidR="008B067C" w:rsidRPr="00A10998">
        <w:rPr>
          <w:rFonts w:cs="Arial"/>
        </w:rPr>
        <w:t>ay following the last round of c</w:t>
      </w:r>
      <w:r w:rsidRPr="00A10998">
        <w:rPr>
          <w:rFonts w:cs="Arial"/>
        </w:rPr>
        <w:t xml:space="preserve">ompetition. Approximate records are displayed on the WABL website all season. </w:t>
      </w:r>
    </w:p>
    <w:p w14:paraId="5C398320" w14:textId="77777777" w:rsidR="00D31D92" w:rsidRPr="00C635DC" w:rsidRDefault="00D31D92">
      <w:pPr>
        <w:ind w:left="1425"/>
        <w:jc w:val="both"/>
        <w:rPr>
          <w:rFonts w:cs="Arial"/>
        </w:rPr>
      </w:pPr>
    </w:p>
    <w:p w14:paraId="25684921" w14:textId="081D8F2D" w:rsidR="001D058D" w:rsidRPr="00C635DC" w:rsidRDefault="00D31D92" w:rsidP="001D058D">
      <w:pPr>
        <w:ind w:left="2160" w:hanging="735"/>
        <w:jc w:val="both"/>
        <w:rPr>
          <w:lang w:val="en-US" w:eastAsia="en-US"/>
        </w:rPr>
      </w:pPr>
      <w:r w:rsidRPr="00C635DC">
        <w:rPr>
          <w:rFonts w:cs="Arial"/>
        </w:rPr>
        <w:t>1</w:t>
      </w:r>
      <w:r w:rsidR="00A10998">
        <w:rPr>
          <w:rFonts w:cs="Arial"/>
        </w:rPr>
        <w:t>2</w:t>
      </w:r>
      <w:r w:rsidRPr="00C635DC">
        <w:rPr>
          <w:rFonts w:cs="Arial"/>
        </w:rPr>
        <w:t>.</w:t>
      </w:r>
      <w:r w:rsidR="003655A5" w:rsidRPr="00C635DC">
        <w:rPr>
          <w:rFonts w:cs="Arial"/>
        </w:rPr>
        <w:t>1</w:t>
      </w:r>
      <w:r w:rsidR="00BC3285" w:rsidRPr="00C635DC">
        <w:rPr>
          <w:rFonts w:cs="Arial"/>
        </w:rPr>
        <w:t>0</w:t>
      </w:r>
      <w:r w:rsidRPr="00C635DC">
        <w:rPr>
          <w:rFonts w:cs="Arial"/>
        </w:rPr>
        <w:tab/>
        <w:t xml:space="preserve">Any protest or dispute concerning the eligibility of a player to participate in a final series shall be referred to </w:t>
      </w:r>
      <w:r w:rsidR="000F5B9B" w:rsidRPr="00C635DC">
        <w:rPr>
          <w:rFonts w:cs="Arial"/>
        </w:rPr>
        <w:t>Basketball WA</w:t>
      </w:r>
      <w:r w:rsidRPr="00C635DC">
        <w:rPr>
          <w:rFonts w:cs="Arial"/>
        </w:rPr>
        <w:t xml:space="preserve"> and dealt with as a matter of urgency.</w:t>
      </w:r>
    </w:p>
    <w:p w14:paraId="2CCA3D0C" w14:textId="221C87B6" w:rsidR="00D31D92" w:rsidRPr="00C635DC" w:rsidRDefault="00D31D92">
      <w:pPr>
        <w:pStyle w:val="Heading1"/>
        <w:rPr>
          <w:rFonts w:cs="Arial"/>
          <w:sz w:val="20"/>
        </w:rPr>
      </w:pPr>
      <w:bookmarkStart w:id="25" w:name="_Toc152133676"/>
      <w:bookmarkStart w:id="26" w:name="_Toc228114067"/>
      <w:r w:rsidRPr="00C635DC">
        <w:rPr>
          <w:rFonts w:cs="Arial"/>
          <w:sz w:val="20"/>
        </w:rPr>
        <w:t>1</w:t>
      </w:r>
      <w:r w:rsidR="00CB0B29">
        <w:rPr>
          <w:rFonts w:cs="Arial"/>
          <w:sz w:val="20"/>
        </w:rPr>
        <w:t>3</w:t>
      </w:r>
      <w:r w:rsidRPr="00C635DC">
        <w:rPr>
          <w:rFonts w:cs="Arial"/>
          <w:sz w:val="20"/>
        </w:rPr>
        <w:t>.0</w:t>
      </w:r>
      <w:r w:rsidRPr="00C635DC">
        <w:rPr>
          <w:rFonts w:cs="Arial"/>
          <w:sz w:val="20"/>
        </w:rPr>
        <w:tab/>
      </w:r>
      <w:r w:rsidRPr="00C635DC">
        <w:rPr>
          <w:rFonts w:cs="Arial"/>
          <w:sz w:val="20"/>
        </w:rPr>
        <w:tab/>
      </w:r>
      <w:r w:rsidRPr="00C635DC">
        <w:rPr>
          <w:rFonts w:cs="Arial"/>
          <w:sz w:val="20"/>
          <w:u w:val="single"/>
        </w:rPr>
        <w:t>Finals Format</w:t>
      </w:r>
      <w:bookmarkEnd w:id="25"/>
      <w:bookmarkEnd w:id="26"/>
      <w:r w:rsidR="00335175" w:rsidRPr="00C635DC">
        <w:rPr>
          <w:rFonts w:cs="Arial"/>
          <w:sz w:val="20"/>
        </w:rPr>
        <w:t xml:space="preserve">     </w:t>
      </w:r>
    </w:p>
    <w:p w14:paraId="6594C8D4" w14:textId="77777777" w:rsidR="00D31D92" w:rsidRPr="00C635DC" w:rsidRDefault="00D31D92">
      <w:pPr>
        <w:ind w:left="1418" w:hanging="1418"/>
        <w:jc w:val="both"/>
        <w:rPr>
          <w:rFonts w:cs="Arial"/>
        </w:rPr>
      </w:pPr>
    </w:p>
    <w:p w14:paraId="17E95432" w14:textId="376E9CF4" w:rsidR="00753259" w:rsidRPr="00C635DC" w:rsidRDefault="001D058D" w:rsidP="001D058D">
      <w:pPr>
        <w:ind w:left="2160" w:hanging="735"/>
        <w:jc w:val="both"/>
        <w:rPr>
          <w:rFonts w:cs="Arial"/>
        </w:rPr>
      </w:pPr>
      <w:r w:rsidRPr="00C635DC">
        <w:rPr>
          <w:rFonts w:cs="Arial"/>
        </w:rPr>
        <w:t>1</w:t>
      </w:r>
      <w:r w:rsidR="00A10998">
        <w:rPr>
          <w:rFonts w:cs="Arial"/>
        </w:rPr>
        <w:t>3</w:t>
      </w:r>
      <w:r w:rsidRPr="00C635DC">
        <w:rPr>
          <w:rFonts w:cs="Arial"/>
        </w:rPr>
        <w:t>.1</w:t>
      </w:r>
      <w:r w:rsidRPr="00C635DC">
        <w:rPr>
          <w:rFonts w:cs="Arial"/>
        </w:rPr>
        <w:tab/>
      </w:r>
      <w:r w:rsidR="0063268F">
        <w:rPr>
          <w:rFonts w:cs="Arial"/>
        </w:rPr>
        <w:t>Team finishing</w:t>
      </w:r>
      <w:r w:rsidR="00253B91">
        <w:rPr>
          <w:rFonts w:cs="Arial"/>
        </w:rPr>
        <w:t xml:space="preserve"> top of their Division at the end of the WABL </w:t>
      </w:r>
      <w:r w:rsidR="0063268F">
        <w:rPr>
          <w:rFonts w:cs="Arial"/>
        </w:rPr>
        <w:t>regular season will be the Minor Premiers for that Division.</w:t>
      </w:r>
    </w:p>
    <w:p w14:paraId="6D4FBA35" w14:textId="77777777" w:rsidR="00753259" w:rsidRPr="00C635DC" w:rsidRDefault="00753259">
      <w:pPr>
        <w:ind w:left="1418" w:hanging="1418"/>
        <w:jc w:val="both"/>
        <w:rPr>
          <w:rFonts w:cs="Arial"/>
        </w:rPr>
      </w:pPr>
    </w:p>
    <w:p w14:paraId="26A77E5D" w14:textId="640FC726" w:rsidR="00D31D92" w:rsidRPr="00C635DC" w:rsidRDefault="001D058D" w:rsidP="0063268F">
      <w:pPr>
        <w:ind w:left="2158" w:hanging="740"/>
        <w:jc w:val="both"/>
        <w:rPr>
          <w:rFonts w:cs="Arial"/>
        </w:rPr>
      </w:pPr>
      <w:r w:rsidRPr="00C635DC">
        <w:rPr>
          <w:rFonts w:cs="Arial"/>
        </w:rPr>
        <w:t>1</w:t>
      </w:r>
      <w:r w:rsidR="00A10998">
        <w:rPr>
          <w:rFonts w:cs="Arial"/>
        </w:rPr>
        <w:t>3</w:t>
      </w:r>
      <w:r w:rsidRPr="00C635DC">
        <w:rPr>
          <w:rFonts w:cs="Arial"/>
        </w:rPr>
        <w:t>.2</w:t>
      </w:r>
      <w:r w:rsidRPr="00C635DC">
        <w:rPr>
          <w:rFonts w:cs="Arial"/>
        </w:rPr>
        <w:tab/>
      </w:r>
      <w:r w:rsidR="00D31D92" w:rsidRPr="00C635DC">
        <w:rPr>
          <w:rFonts w:cs="Arial"/>
        </w:rPr>
        <w:t xml:space="preserve">Teams winning the </w:t>
      </w:r>
      <w:r w:rsidR="0063268F">
        <w:rPr>
          <w:rFonts w:cs="Arial"/>
        </w:rPr>
        <w:t>WABL Grand Final will be the WABL Champions for that Division.</w:t>
      </w:r>
    </w:p>
    <w:p w14:paraId="02A77A0D" w14:textId="77777777" w:rsidR="00D31D92" w:rsidRPr="00C635DC" w:rsidRDefault="00D31D92">
      <w:pPr>
        <w:ind w:left="1418" w:hanging="1418"/>
        <w:jc w:val="both"/>
        <w:rPr>
          <w:rFonts w:cs="Arial"/>
        </w:rPr>
      </w:pPr>
    </w:p>
    <w:p w14:paraId="6E01E40A" w14:textId="6A79FA60" w:rsidR="00D31D92" w:rsidRPr="00C635DC" w:rsidRDefault="001D058D" w:rsidP="001D058D">
      <w:pPr>
        <w:ind w:left="2160" w:hanging="720"/>
        <w:jc w:val="both"/>
        <w:rPr>
          <w:rFonts w:cs="Arial"/>
        </w:rPr>
      </w:pPr>
      <w:r w:rsidRPr="00C635DC">
        <w:rPr>
          <w:rFonts w:cs="Arial"/>
        </w:rPr>
        <w:t>1</w:t>
      </w:r>
      <w:r w:rsidR="00A10998">
        <w:rPr>
          <w:rFonts w:cs="Arial"/>
        </w:rPr>
        <w:t>3</w:t>
      </w:r>
      <w:r w:rsidRPr="00C635DC">
        <w:rPr>
          <w:rFonts w:cs="Arial"/>
        </w:rPr>
        <w:t>.3</w:t>
      </w:r>
      <w:r w:rsidRPr="00C635DC">
        <w:rPr>
          <w:rFonts w:cs="Arial"/>
        </w:rPr>
        <w:tab/>
      </w:r>
      <w:r w:rsidR="004F1DD9" w:rsidRPr="00C635DC">
        <w:rPr>
          <w:rFonts w:cs="Arial"/>
        </w:rPr>
        <w:t xml:space="preserve">The </w:t>
      </w:r>
      <w:proofErr w:type="gramStart"/>
      <w:r w:rsidR="004F1DD9" w:rsidRPr="00C635DC">
        <w:rPr>
          <w:rFonts w:cs="Arial"/>
        </w:rPr>
        <w:t>finals</w:t>
      </w:r>
      <w:proofErr w:type="gramEnd"/>
      <w:r w:rsidR="004F1DD9" w:rsidRPr="00C635DC">
        <w:rPr>
          <w:rFonts w:cs="Arial"/>
        </w:rPr>
        <w:t xml:space="preserve"> structure will follow the format as determined by </w:t>
      </w:r>
      <w:r w:rsidR="000F5B9B" w:rsidRPr="00C635DC">
        <w:rPr>
          <w:rFonts w:cs="Arial"/>
        </w:rPr>
        <w:t xml:space="preserve">Basketball WA </w:t>
      </w:r>
      <w:r w:rsidR="004F1DD9" w:rsidRPr="00C635DC">
        <w:rPr>
          <w:rFonts w:cs="Arial"/>
        </w:rPr>
        <w:t>each year</w:t>
      </w:r>
      <w:r w:rsidR="0063268F">
        <w:rPr>
          <w:rFonts w:cs="Arial"/>
        </w:rPr>
        <w:t>.</w:t>
      </w:r>
    </w:p>
    <w:p w14:paraId="599650FD" w14:textId="77777777" w:rsidR="00FB35E3" w:rsidRPr="00C635DC" w:rsidRDefault="00FB35E3" w:rsidP="001D058D">
      <w:pPr>
        <w:ind w:left="2160" w:hanging="720"/>
        <w:jc w:val="both"/>
        <w:rPr>
          <w:rFonts w:cs="Arial"/>
        </w:rPr>
      </w:pPr>
    </w:p>
    <w:p w14:paraId="76ADE654" w14:textId="326AEDAC" w:rsidR="00D31D92" w:rsidRPr="00C635DC" w:rsidRDefault="0063268F" w:rsidP="00FB35E3">
      <w:pPr>
        <w:ind w:left="2160" w:hanging="720"/>
        <w:jc w:val="both"/>
        <w:rPr>
          <w:rFonts w:cs="Arial"/>
        </w:rPr>
      </w:pPr>
      <w:r>
        <w:rPr>
          <w:rFonts w:cs="Arial"/>
        </w:rPr>
        <w:t>1</w:t>
      </w:r>
      <w:r w:rsidR="00A10998">
        <w:rPr>
          <w:rFonts w:cs="Arial"/>
        </w:rPr>
        <w:t>3</w:t>
      </w:r>
      <w:r>
        <w:rPr>
          <w:rFonts w:cs="Arial"/>
        </w:rPr>
        <w:t>.4</w:t>
      </w:r>
      <w:r>
        <w:rPr>
          <w:rFonts w:cs="Arial"/>
        </w:rPr>
        <w:tab/>
      </w:r>
      <w:r w:rsidR="00946C0A">
        <w:rPr>
          <w:rFonts w:cs="Arial"/>
        </w:rPr>
        <w:t>T</w:t>
      </w:r>
      <w:r>
        <w:rPr>
          <w:rFonts w:cs="Arial"/>
        </w:rPr>
        <w:t>he</w:t>
      </w:r>
      <w:r w:rsidR="00FB35E3" w:rsidRPr="00C635DC">
        <w:rPr>
          <w:rFonts w:cs="Arial"/>
        </w:rPr>
        <w:t xml:space="preserve"> Finals Format will consist </w:t>
      </w:r>
      <w:r>
        <w:rPr>
          <w:rFonts w:cs="Arial"/>
        </w:rPr>
        <w:t>of Three</w:t>
      </w:r>
      <w:r w:rsidR="00FB35E3" w:rsidRPr="00C635DC">
        <w:rPr>
          <w:rFonts w:cs="Arial"/>
        </w:rPr>
        <w:t xml:space="preserve"> W</w:t>
      </w:r>
      <w:r>
        <w:rPr>
          <w:rFonts w:cs="Arial"/>
        </w:rPr>
        <w:t>eeks of Finals with the top six</w:t>
      </w:r>
      <w:r w:rsidR="00FB35E3" w:rsidRPr="00C635DC">
        <w:rPr>
          <w:rFonts w:cs="Arial"/>
        </w:rPr>
        <w:t xml:space="preserve"> teams in each </w:t>
      </w:r>
      <w:r>
        <w:rPr>
          <w:rFonts w:cs="Arial"/>
        </w:rPr>
        <w:t>division</w:t>
      </w:r>
      <w:r w:rsidR="00FB35E3" w:rsidRPr="00C635DC">
        <w:rPr>
          <w:rFonts w:cs="Arial"/>
        </w:rPr>
        <w:t xml:space="preserve"> participating. </w:t>
      </w:r>
    </w:p>
    <w:p w14:paraId="086A1E5A" w14:textId="77777777" w:rsidR="00FB35E3" w:rsidRPr="00C635DC" w:rsidRDefault="00FB35E3" w:rsidP="00FB35E3">
      <w:pPr>
        <w:ind w:left="2160" w:hanging="720"/>
        <w:jc w:val="both"/>
        <w:rPr>
          <w:rFonts w:cs="Arial"/>
        </w:rPr>
      </w:pPr>
    </w:p>
    <w:p w14:paraId="2EF26EAF" w14:textId="0F341FA6" w:rsidR="00946C0A" w:rsidRDefault="0063268F" w:rsidP="00FB35E3">
      <w:pPr>
        <w:numPr>
          <w:ilvl w:val="0"/>
          <w:numId w:val="29"/>
        </w:numPr>
        <w:jc w:val="both"/>
        <w:rPr>
          <w:rFonts w:cs="Arial"/>
        </w:rPr>
      </w:pPr>
      <w:r>
        <w:rPr>
          <w:rFonts w:cs="Arial"/>
        </w:rPr>
        <w:t xml:space="preserve">Week </w:t>
      </w:r>
      <w:r w:rsidR="00135E8C">
        <w:rPr>
          <w:rFonts w:cs="Arial"/>
        </w:rPr>
        <w:t xml:space="preserve">One </w:t>
      </w:r>
      <w:r w:rsidR="00FB35E3" w:rsidRPr="00C635DC">
        <w:rPr>
          <w:rFonts w:cs="Arial"/>
        </w:rPr>
        <w:t>(</w:t>
      </w:r>
      <w:proofErr w:type="spellStart"/>
      <w:r w:rsidR="009D384D">
        <w:rPr>
          <w:rFonts w:cs="Arial"/>
        </w:rPr>
        <w:t>Elinination</w:t>
      </w:r>
      <w:proofErr w:type="spellEnd"/>
      <w:r w:rsidR="00946C0A">
        <w:rPr>
          <w:rFonts w:cs="Arial"/>
        </w:rPr>
        <w:t xml:space="preserve"> Finals</w:t>
      </w:r>
      <w:r w:rsidR="00FB35E3" w:rsidRPr="00C635DC">
        <w:rPr>
          <w:rFonts w:cs="Arial"/>
        </w:rPr>
        <w:t>)</w:t>
      </w:r>
      <w:r w:rsidR="00135E8C">
        <w:rPr>
          <w:rFonts w:cs="Arial"/>
        </w:rPr>
        <w:tab/>
      </w:r>
      <w:r w:rsidR="00946C0A">
        <w:rPr>
          <w:rFonts w:cs="Arial"/>
        </w:rPr>
        <w:t>3</w:t>
      </w:r>
      <w:r w:rsidR="00135E8C">
        <w:rPr>
          <w:rFonts w:cs="Arial"/>
        </w:rPr>
        <w:t xml:space="preserve"> vs </w:t>
      </w:r>
      <w:r w:rsidR="00946C0A">
        <w:rPr>
          <w:rFonts w:cs="Arial"/>
        </w:rPr>
        <w:t>6</w:t>
      </w:r>
      <w:r w:rsidR="00135E8C">
        <w:rPr>
          <w:rFonts w:cs="Arial"/>
        </w:rPr>
        <w:t xml:space="preserve"> and </w:t>
      </w:r>
      <w:r w:rsidR="00946C0A">
        <w:rPr>
          <w:rFonts w:cs="Arial"/>
        </w:rPr>
        <w:t>4</w:t>
      </w:r>
      <w:r w:rsidR="00135E8C">
        <w:rPr>
          <w:rFonts w:cs="Arial"/>
        </w:rPr>
        <w:t xml:space="preserve"> vs </w:t>
      </w:r>
      <w:r w:rsidR="00946C0A">
        <w:rPr>
          <w:rFonts w:cs="Arial"/>
        </w:rPr>
        <w:t>5</w:t>
      </w:r>
    </w:p>
    <w:p w14:paraId="14CDE5BE" w14:textId="46D78446" w:rsidR="00FB35E3" w:rsidRPr="00C635DC" w:rsidRDefault="00946C0A" w:rsidP="00FB35E3">
      <w:pPr>
        <w:numPr>
          <w:ilvl w:val="0"/>
          <w:numId w:val="29"/>
        </w:numPr>
        <w:jc w:val="both"/>
        <w:rPr>
          <w:rFonts w:cs="Arial"/>
        </w:rPr>
      </w:pPr>
      <w:r>
        <w:rPr>
          <w:rFonts w:cs="Arial"/>
        </w:rPr>
        <w:t>Week Two</w:t>
      </w:r>
      <w:r w:rsidR="00A10998">
        <w:rPr>
          <w:rFonts w:cs="Arial"/>
        </w:rPr>
        <w:t xml:space="preserve"> </w:t>
      </w:r>
      <w:r>
        <w:rPr>
          <w:rFonts w:cs="Arial"/>
        </w:rPr>
        <w:t>(Semi Finals)</w:t>
      </w:r>
      <w:r w:rsidR="0063268F">
        <w:rPr>
          <w:rFonts w:cs="Arial"/>
        </w:rPr>
        <w:tab/>
      </w:r>
      <w:r>
        <w:rPr>
          <w:rFonts w:cs="Arial"/>
        </w:rPr>
        <w:t>1 vs winner of 4v5 and 2 vs the winner of 3v6</w:t>
      </w:r>
    </w:p>
    <w:p w14:paraId="39F36EF5" w14:textId="377FF543" w:rsidR="00FB35E3" w:rsidRPr="00C635DC" w:rsidRDefault="0063268F" w:rsidP="00FB35E3">
      <w:pPr>
        <w:numPr>
          <w:ilvl w:val="0"/>
          <w:numId w:val="29"/>
        </w:numPr>
        <w:jc w:val="both"/>
        <w:rPr>
          <w:rFonts w:cs="Arial"/>
        </w:rPr>
      </w:pPr>
      <w:r>
        <w:rPr>
          <w:rFonts w:cs="Arial"/>
        </w:rPr>
        <w:t>Week T</w:t>
      </w:r>
      <w:r w:rsidR="00135E8C">
        <w:rPr>
          <w:rFonts w:cs="Arial"/>
        </w:rPr>
        <w:t>wo</w:t>
      </w:r>
      <w:r w:rsidR="00FB35E3" w:rsidRPr="00C635DC">
        <w:rPr>
          <w:rFonts w:cs="Arial"/>
        </w:rPr>
        <w:t xml:space="preserve"> (Grand</w:t>
      </w:r>
      <w:r w:rsidR="00A10998">
        <w:rPr>
          <w:rFonts w:cs="Arial"/>
        </w:rPr>
        <w:t xml:space="preserve"> </w:t>
      </w:r>
      <w:r w:rsidR="00FB35E3" w:rsidRPr="00C635DC">
        <w:rPr>
          <w:rFonts w:cs="Arial"/>
        </w:rPr>
        <w:t>Finals)</w:t>
      </w:r>
      <w:r>
        <w:rPr>
          <w:rFonts w:cs="Arial"/>
        </w:rPr>
        <w:tab/>
        <w:t>Winners Semi Finals</w:t>
      </w:r>
    </w:p>
    <w:p w14:paraId="29F20DBC" w14:textId="7B426646" w:rsidR="00D31D92" w:rsidRPr="00C635DC" w:rsidRDefault="00D31D92" w:rsidP="005449DC">
      <w:pPr>
        <w:pStyle w:val="Heading1"/>
        <w:rPr>
          <w:rFonts w:cs="Arial"/>
          <w:bCs/>
          <w:sz w:val="20"/>
        </w:rPr>
      </w:pPr>
      <w:bookmarkStart w:id="27" w:name="_Toc479408154"/>
      <w:bookmarkStart w:id="28" w:name="_Toc152133678"/>
      <w:bookmarkStart w:id="29" w:name="_Toc228114069"/>
      <w:r w:rsidRPr="00C635DC">
        <w:rPr>
          <w:rFonts w:cs="Arial"/>
          <w:bCs/>
          <w:sz w:val="20"/>
        </w:rPr>
        <w:lastRenderedPageBreak/>
        <w:t>1</w:t>
      </w:r>
      <w:r w:rsidR="00CB0B29">
        <w:rPr>
          <w:rFonts w:cs="Arial"/>
          <w:bCs/>
          <w:sz w:val="20"/>
        </w:rPr>
        <w:t>4</w:t>
      </w:r>
      <w:r w:rsidRPr="00C635DC">
        <w:rPr>
          <w:rFonts w:cs="Arial"/>
          <w:bCs/>
          <w:sz w:val="20"/>
        </w:rPr>
        <w:t>.0</w:t>
      </w:r>
      <w:r w:rsidRPr="00C635DC">
        <w:rPr>
          <w:rFonts w:cs="Arial"/>
          <w:bCs/>
          <w:sz w:val="20"/>
        </w:rPr>
        <w:tab/>
      </w:r>
      <w:r w:rsidRPr="00C635DC">
        <w:rPr>
          <w:rFonts w:cs="Arial"/>
          <w:bCs/>
          <w:sz w:val="20"/>
        </w:rPr>
        <w:tab/>
      </w:r>
      <w:r w:rsidRPr="00C635DC">
        <w:rPr>
          <w:rFonts w:cs="Arial"/>
          <w:bCs/>
          <w:sz w:val="20"/>
          <w:u w:val="single"/>
        </w:rPr>
        <w:t>Changes of Fixture</w:t>
      </w:r>
      <w:bookmarkEnd w:id="27"/>
      <w:bookmarkEnd w:id="28"/>
      <w:bookmarkEnd w:id="29"/>
    </w:p>
    <w:p w14:paraId="4605BBFD" w14:textId="77777777" w:rsidR="00D31D92" w:rsidRPr="00C635DC" w:rsidRDefault="00D31D92">
      <w:pPr>
        <w:ind w:left="1418" w:hanging="1418"/>
        <w:jc w:val="both"/>
        <w:rPr>
          <w:rFonts w:cs="Arial"/>
        </w:rPr>
      </w:pPr>
    </w:p>
    <w:p w14:paraId="6509B8D1" w14:textId="215185CD" w:rsidR="00D31D92" w:rsidRPr="00C635DC" w:rsidRDefault="005212D4" w:rsidP="005212D4">
      <w:pPr>
        <w:ind w:left="2160" w:hanging="735"/>
        <w:jc w:val="both"/>
        <w:rPr>
          <w:rFonts w:cs="Arial"/>
        </w:rPr>
      </w:pPr>
      <w:r w:rsidRPr="00C635DC">
        <w:rPr>
          <w:rFonts w:cs="Arial"/>
        </w:rPr>
        <w:t>1</w:t>
      </w:r>
      <w:r w:rsidR="00A10998">
        <w:rPr>
          <w:rFonts w:cs="Arial"/>
        </w:rPr>
        <w:t>4</w:t>
      </w:r>
      <w:r w:rsidRPr="00C635DC">
        <w:rPr>
          <w:rFonts w:cs="Arial"/>
        </w:rPr>
        <w:t>.1</w:t>
      </w:r>
      <w:r w:rsidRPr="00C635DC">
        <w:rPr>
          <w:rFonts w:cs="Arial"/>
        </w:rPr>
        <w:tab/>
      </w:r>
      <w:r w:rsidR="00D31D92" w:rsidRPr="00C635DC">
        <w:rPr>
          <w:rFonts w:cs="Arial"/>
        </w:rPr>
        <w:t>As a general rule, fixture dates and times will not be changed unless there are compelling reasons.</w:t>
      </w:r>
      <w:r w:rsidRPr="00C635DC">
        <w:rPr>
          <w:rFonts w:cs="Arial"/>
        </w:rPr>
        <w:t xml:space="preserve"> Any reschedule fixtures must be played within </w:t>
      </w:r>
      <w:r w:rsidR="001D058D" w:rsidRPr="00C635DC">
        <w:rPr>
          <w:rFonts w:cs="Arial"/>
        </w:rPr>
        <w:t>fourteen (</w:t>
      </w:r>
      <w:r w:rsidRPr="00C635DC">
        <w:rPr>
          <w:rFonts w:cs="Arial"/>
        </w:rPr>
        <w:t>14</w:t>
      </w:r>
      <w:r w:rsidR="001D058D" w:rsidRPr="00C635DC">
        <w:rPr>
          <w:rFonts w:cs="Arial"/>
        </w:rPr>
        <w:t>)</w:t>
      </w:r>
      <w:r w:rsidRPr="00C635DC">
        <w:rPr>
          <w:rFonts w:cs="Arial"/>
        </w:rPr>
        <w:t xml:space="preserve"> days</w:t>
      </w:r>
      <w:r w:rsidR="000F5B9B" w:rsidRPr="00C635DC">
        <w:rPr>
          <w:rFonts w:cs="Arial"/>
        </w:rPr>
        <w:t xml:space="preserve"> or as agreed to by Basketball WA</w:t>
      </w:r>
    </w:p>
    <w:p w14:paraId="410416F2" w14:textId="77777777" w:rsidR="00D31D92" w:rsidRPr="00C635DC" w:rsidRDefault="00D31D92">
      <w:pPr>
        <w:ind w:left="1425"/>
        <w:jc w:val="both"/>
        <w:rPr>
          <w:rFonts w:cs="Arial"/>
        </w:rPr>
      </w:pPr>
    </w:p>
    <w:p w14:paraId="54F126C4" w14:textId="01364EFE" w:rsidR="00D31D92" w:rsidRPr="00C635DC" w:rsidRDefault="00BD6C0D" w:rsidP="00AC460E">
      <w:pPr>
        <w:ind w:left="2127" w:hanging="702"/>
        <w:jc w:val="both"/>
        <w:rPr>
          <w:rFonts w:cs="Arial"/>
        </w:rPr>
      </w:pPr>
      <w:r w:rsidRPr="00C635DC">
        <w:rPr>
          <w:rFonts w:cs="Arial"/>
        </w:rPr>
        <w:t>1</w:t>
      </w:r>
      <w:r w:rsidR="00A10998">
        <w:rPr>
          <w:rFonts w:cs="Arial"/>
        </w:rPr>
        <w:t>4</w:t>
      </w:r>
      <w:r w:rsidRPr="00C635DC">
        <w:rPr>
          <w:rFonts w:cs="Arial"/>
        </w:rPr>
        <w:t>.2</w:t>
      </w:r>
      <w:r w:rsidR="00AC460E" w:rsidRPr="00C635DC">
        <w:rPr>
          <w:rFonts w:cs="Arial"/>
        </w:rPr>
        <w:tab/>
      </w:r>
      <w:r w:rsidR="00D31D92" w:rsidRPr="00C635DC">
        <w:rPr>
          <w:rFonts w:cs="Arial"/>
        </w:rPr>
        <w:t>Applications must be made in wr</w:t>
      </w:r>
      <w:r w:rsidR="00AC460E" w:rsidRPr="00C635DC">
        <w:rPr>
          <w:rFonts w:cs="Arial"/>
        </w:rPr>
        <w:t xml:space="preserve">iting to the </w:t>
      </w:r>
      <w:r w:rsidR="000F5B9B" w:rsidRPr="00C635DC">
        <w:rPr>
          <w:rFonts w:cs="Arial"/>
        </w:rPr>
        <w:t>Competitions Manager</w:t>
      </w:r>
      <w:r w:rsidR="00AC460E" w:rsidRPr="00C635DC">
        <w:rPr>
          <w:rFonts w:cs="Arial"/>
        </w:rPr>
        <w:t xml:space="preserve"> to approve any change. </w:t>
      </w:r>
    </w:p>
    <w:p w14:paraId="15A2A304" w14:textId="77777777" w:rsidR="00C05CE3" w:rsidRDefault="00C05CE3" w:rsidP="005449DC">
      <w:pPr>
        <w:pStyle w:val="Heading1"/>
        <w:rPr>
          <w:rFonts w:cs="Arial"/>
          <w:bCs/>
          <w:sz w:val="20"/>
        </w:rPr>
      </w:pPr>
      <w:bookmarkStart w:id="30" w:name="_Toc152133679"/>
      <w:bookmarkStart w:id="31" w:name="_Toc228114070"/>
    </w:p>
    <w:p w14:paraId="426919C6" w14:textId="568BCD83" w:rsidR="00D31D92" w:rsidRPr="00C635DC" w:rsidRDefault="00D31D92" w:rsidP="005449DC">
      <w:pPr>
        <w:pStyle w:val="Heading1"/>
        <w:rPr>
          <w:rFonts w:cs="Arial"/>
          <w:bCs/>
          <w:sz w:val="20"/>
        </w:rPr>
      </w:pPr>
      <w:r w:rsidRPr="00C635DC">
        <w:rPr>
          <w:rFonts w:cs="Arial"/>
          <w:bCs/>
          <w:sz w:val="20"/>
        </w:rPr>
        <w:t>1</w:t>
      </w:r>
      <w:r w:rsidR="00CB0B29">
        <w:rPr>
          <w:rFonts w:cs="Arial"/>
          <w:bCs/>
          <w:sz w:val="20"/>
        </w:rPr>
        <w:t>5</w:t>
      </w:r>
      <w:r w:rsidRPr="00C635DC">
        <w:rPr>
          <w:rFonts w:cs="Arial"/>
          <w:bCs/>
          <w:sz w:val="20"/>
        </w:rPr>
        <w:t>.0</w:t>
      </w:r>
      <w:r w:rsidRPr="00C635DC">
        <w:rPr>
          <w:rFonts w:cs="Arial"/>
          <w:bCs/>
          <w:sz w:val="20"/>
        </w:rPr>
        <w:tab/>
      </w:r>
      <w:r w:rsidRPr="00C635DC">
        <w:rPr>
          <w:rFonts w:cs="Arial"/>
          <w:bCs/>
          <w:sz w:val="20"/>
        </w:rPr>
        <w:tab/>
      </w:r>
      <w:r w:rsidRPr="00C635DC">
        <w:rPr>
          <w:rFonts w:cs="Arial"/>
          <w:bCs/>
          <w:sz w:val="20"/>
          <w:u w:val="single"/>
        </w:rPr>
        <w:t>Registration</w:t>
      </w:r>
      <w:bookmarkEnd w:id="30"/>
      <w:bookmarkEnd w:id="31"/>
    </w:p>
    <w:p w14:paraId="550EA256" w14:textId="77777777" w:rsidR="00D31D92" w:rsidRPr="00C635DC" w:rsidRDefault="00D31D92">
      <w:pPr>
        <w:ind w:left="1418" w:hanging="1418"/>
        <w:jc w:val="both"/>
        <w:rPr>
          <w:rFonts w:cs="Arial"/>
        </w:rPr>
      </w:pPr>
    </w:p>
    <w:p w14:paraId="2D769C2E" w14:textId="443E3B7B" w:rsidR="007C5423" w:rsidRPr="00C635DC" w:rsidRDefault="00D31D92" w:rsidP="007C5423">
      <w:pPr>
        <w:ind w:left="2160" w:hanging="735"/>
        <w:jc w:val="both"/>
        <w:rPr>
          <w:rFonts w:cs="Arial"/>
        </w:rPr>
      </w:pPr>
      <w:r w:rsidRPr="00C635DC">
        <w:rPr>
          <w:rFonts w:cs="Arial"/>
        </w:rPr>
        <w:t>1</w:t>
      </w:r>
      <w:r w:rsidR="00A10998">
        <w:rPr>
          <w:rFonts w:cs="Arial"/>
        </w:rPr>
        <w:t>5</w:t>
      </w:r>
      <w:r w:rsidRPr="00C635DC">
        <w:rPr>
          <w:rFonts w:cs="Arial"/>
        </w:rPr>
        <w:t>.1</w:t>
      </w:r>
      <w:r w:rsidRPr="00C635DC">
        <w:rPr>
          <w:rFonts w:cs="Arial"/>
        </w:rPr>
        <w:tab/>
        <w:t xml:space="preserve">All </w:t>
      </w:r>
      <w:r w:rsidR="008B067C" w:rsidRPr="00C635DC">
        <w:rPr>
          <w:rFonts w:cs="Arial"/>
        </w:rPr>
        <w:t>players must register</w:t>
      </w:r>
      <w:r w:rsidRPr="00C635DC">
        <w:rPr>
          <w:rFonts w:cs="Arial"/>
        </w:rPr>
        <w:t xml:space="preserve"> </w:t>
      </w:r>
      <w:r w:rsidR="00D161CB">
        <w:rPr>
          <w:rFonts w:cs="Arial"/>
        </w:rPr>
        <w:t>via</w:t>
      </w:r>
      <w:r w:rsidR="00D161CB" w:rsidRPr="00C635DC">
        <w:rPr>
          <w:rFonts w:cs="Arial"/>
        </w:rPr>
        <w:t xml:space="preserve"> </w:t>
      </w:r>
      <w:r w:rsidR="00AC460E" w:rsidRPr="00C635DC">
        <w:rPr>
          <w:rFonts w:cs="Arial"/>
        </w:rPr>
        <w:t xml:space="preserve">the Online </w:t>
      </w:r>
      <w:r w:rsidR="00D161CB">
        <w:rPr>
          <w:rFonts w:cs="Arial"/>
        </w:rPr>
        <w:t xml:space="preserve">Player </w:t>
      </w:r>
      <w:r w:rsidR="00AC460E" w:rsidRPr="00C635DC">
        <w:rPr>
          <w:rFonts w:cs="Arial"/>
        </w:rPr>
        <w:t xml:space="preserve">Registration </w:t>
      </w:r>
      <w:r w:rsidR="00D161CB">
        <w:rPr>
          <w:rFonts w:cs="Arial"/>
        </w:rPr>
        <w:t>form</w:t>
      </w:r>
      <w:r w:rsidR="001A4373" w:rsidRPr="00C635DC">
        <w:rPr>
          <w:rFonts w:cs="Arial"/>
        </w:rPr>
        <w:t xml:space="preserve"> prior to playing any game</w:t>
      </w:r>
      <w:r w:rsidR="007C5423" w:rsidRPr="00C635DC">
        <w:rPr>
          <w:rFonts w:cs="Arial"/>
        </w:rPr>
        <w:t>.</w:t>
      </w:r>
      <w:r w:rsidR="008D34BF" w:rsidRPr="00C635DC">
        <w:rPr>
          <w:rFonts w:cs="Arial"/>
        </w:rPr>
        <w:t xml:space="preserve"> </w:t>
      </w:r>
    </w:p>
    <w:p w14:paraId="3A524982" w14:textId="77777777" w:rsidR="008B067C" w:rsidRPr="00C635DC" w:rsidRDefault="008B067C" w:rsidP="007C5423">
      <w:pPr>
        <w:ind w:left="2160" w:hanging="735"/>
        <w:jc w:val="both"/>
        <w:rPr>
          <w:rFonts w:cs="Arial"/>
        </w:rPr>
      </w:pPr>
    </w:p>
    <w:p w14:paraId="01DACDEE" w14:textId="26D70307" w:rsidR="008B067C" w:rsidRPr="00C635DC" w:rsidRDefault="008B067C" w:rsidP="007C5423">
      <w:pPr>
        <w:ind w:left="2160" w:hanging="735"/>
        <w:jc w:val="both"/>
        <w:rPr>
          <w:rFonts w:cs="Arial"/>
        </w:rPr>
      </w:pPr>
      <w:r w:rsidRPr="00C635DC">
        <w:rPr>
          <w:rFonts w:cs="Arial"/>
        </w:rPr>
        <w:t>1</w:t>
      </w:r>
      <w:r w:rsidR="00A10998">
        <w:rPr>
          <w:rFonts w:cs="Arial"/>
        </w:rPr>
        <w:t>5</w:t>
      </w:r>
      <w:r w:rsidRPr="00C635DC">
        <w:rPr>
          <w:rFonts w:cs="Arial"/>
        </w:rPr>
        <w:t>.2</w:t>
      </w:r>
      <w:r w:rsidRPr="00C635DC">
        <w:rPr>
          <w:rFonts w:cs="Arial"/>
        </w:rPr>
        <w:tab/>
        <w:t>Any club who adds a</w:t>
      </w:r>
      <w:r w:rsidR="00E979D3" w:rsidRPr="00C635DC">
        <w:rPr>
          <w:rFonts w:cs="Arial"/>
        </w:rPr>
        <w:t>n</w:t>
      </w:r>
      <w:r w:rsidRPr="00C635DC">
        <w:rPr>
          <w:rFonts w:cs="Arial"/>
        </w:rPr>
        <w:t xml:space="preserve"> unregistered player to the scoresheet on the day of the game will be fined for failing to register a player. </w:t>
      </w:r>
    </w:p>
    <w:p w14:paraId="421AE4CC" w14:textId="77777777" w:rsidR="00E979D3" w:rsidRPr="00C635DC" w:rsidRDefault="00E979D3" w:rsidP="007C5423">
      <w:pPr>
        <w:ind w:left="2160" w:hanging="735"/>
        <w:jc w:val="both"/>
        <w:rPr>
          <w:rFonts w:cs="Arial"/>
        </w:rPr>
      </w:pPr>
    </w:p>
    <w:p w14:paraId="1CC84EF0" w14:textId="72BCEAAD" w:rsidR="00E979D3" w:rsidRPr="00C635DC" w:rsidRDefault="00E979D3" w:rsidP="007C5423">
      <w:pPr>
        <w:ind w:left="2160" w:hanging="735"/>
        <w:jc w:val="both"/>
        <w:rPr>
          <w:rFonts w:cs="Arial"/>
        </w:rPr>
      </w:pPr>
      <w:r w:rsidRPr="00C635DC">
        <w:rPr>
          <w:rFonts w:cs="Arial"/>
        </w:rPr>
        <w:t>1</w:t>
      </w:r>
      <w:r w:rsidR="00A10998">
        <w:rPr>
          <w:rFonts w:cs="Arial"/>
        </w:rPr>
        <w:t>5</w:t>
      </w:r>
      <w:r w:rsidRPr="00C635DC">
        <w:rPr>
          <w:rFonts w:cs="Arial"/>
        </w:rPr>
        <w:t>.3</w:t>
      </w:r>
      <w:r w:rsidRPr="00C635DC">
        <w:rPr>
          <w:rFonts w:cs="Arial"/>
        </w:rPr>
        <w:tab/>
        <w:t xml:space="preserve">Clubs must ensure player registrations have been completed by 5:00pm Friday before each round of competition. All players registering after 5:00pm Friday will not be included as a registered player in the scoresheet. </w:t>
      </w:r>
    </w:p>
    <w:p w14:paraId="4B891C16" w14:textId="77777777" w:rsidR="00D31D92" w:rsidRPr="00C635DC" w:rsidRDefault="00D31D92">
      <w:pPr>
        <w:ind w:left="1418" w:hanging="1418"/>
        <w:jc w:val="both"/>
        <w:rPr>
          <w:rFonts w:cs="Arial"/>
        </w:rPr>
      </w:pPr>
    </w:p>
    <w:p w14:paraId="66075C18" w14:textId="241287FB" w:rsidR="00D31D92" w:rsidRPr="00C635DC" w:rsidRDefault="00D31D92">
      <w:pPr>
        <w:ind w:left="2160" w:hanging="735"/>
        <w:jc w:val="both"/>
        <w:rPr>
          <w:rFonts w:cs="Arial"/>
        </w:rPr>
      </w:pPr>
      <w:r w:rsidRPr="00C635DC">
        <w:rPr>
          <w:rFonts w:cs="Arial"/>
        </w:rPr>
        <w:t>1</w:t>
      </w:r>
      <w:r w:rsidR="00A10998">
        <w:rPr>
          <w:rFonts w:cs="Arial"/>
        </w:rPr>
        <w:t>5</w:t>
      </w:r>
      <w:r w:rsidRPr="00C635DC">
        <w:rPr>
          <w:rFonts w:cs="Arial"/>
        </w:rPr>
        <w:t>.</w:t>
      </w:r>
      <w:r w:rsidR="00A10998">
        <w:rPr>
          <w:rFonts w:cs="Arial"/>
        </w:rPr>
        <w:t>4</w:t>
      </w:r>
      <w:r w:rsidRPr="00C635DC">
        <w:rPr>
          <w:rFonts w:cs="Arial"/>
        </w:rPr>
        <w:tab/>
      </w:r>
      <w:r w:rsidR="009B3D52" w:rsidRPr="00C635DC">
        <w:rPr>
          <w:rFonts w:cs="Arial"/>
        </w:rPr>
        <w:t>Basketball</w:t>
      </w:r>
      <w:r w:rsidR="000F5B9B" w:rsidRPr="00C635DC">
        <w:rPr>
          <w:rFonts w:cs="Arial"/>
        </w:rPr>
        <w:t xml:space="preserve"> WA</w:t>
      </w:r>
      <w:r w:rsidRPr="00C635DC">
        <w:rPr>
          <w:rFonts w:cs="Arial"/>
        </w:rPr>
        <w:t xml:space="preserve"> shall maintain a register of all registered players showing the player’s name, address, date of birth, club and games played.</w:t>
      </w:r>
      <w:r w:rsidR="00AC460E" w:rsidRPr="00C635DC">
        <w:rPr>
          <w:rFonts w:cs="Arial"/>
        </w:rPr>
        <w:t xml:space="preserve"> Clubs are responsible for ensuring up to date &amp; correct information is available in this register</w:t>
      </w:r>
      <w:r w:rsidR="008B067C" w:rsidRPr="00C635DC">
        <w:rPr>
          <w:rFonts w:cs="Arial"/>
        </w:rPr>
        <w:t>.</w:t>
      </w:r>
      <w:r w:rsidR="00AC460E" w:rsidRPr="00C635DC">
        <w:rPr>
          <w:rFonts w:cs="Arial"/>
        </w:rPr>
        <w:t xml:space="preserve"> </w:t>
      </w:r>
    </w:p>
    <w:p w14:paraId="4364F855" w14:textId="77777777" w:rsidR="00D31D92" w:rsidRPr="00C635DC" w:rsidRDefault="00D31D92">
      <w:pPr>
        <w:ind w:left="1418" w:hanging="1418"/>
        <w:jc w:val="both"/>
        <w:rPr>
          <w:rFonts w:cs="Arial"/>
        </w:rPr>
      </w:pPr>
    </w:p>
    <w:p w14:paraId="1397B923" w14:textId="313EA022" w:rsidR="00D31D92" w:rsidRPr="00C635DC" w:rsidRDefault="00D31D92">
      <w:pPr>
        <w:ind w:left="2160" w:hanging="735"/>
        <w:jc w:val="both"/>
        <w:rPr>
          <w:rFonts w:cs="Arial"/>
        </w:rPr>
      </w:pPr>
      <w:r w:rsidRPr="00C635DC">
        <w:rPr>
          <w:rFonts w:cs="Arial"/>
        </w:rPr>
        <w:t>1</w:t>
      </w:r>
      <w:r w:rsidR="00A10998">
        <w:rPr>
          <w:rFonts w:cs="Arial"/>
        </w:rPr>
        <w:t>5</w:t>
      </w:r>
      <w:r w:rsidRPr="00C635DC">
        <w:rPr>
          <w:rFonts w:cs="Arial"/>
        </w:rPr>
        <w:t>.</w:t>
      </w:r>
      <w:r w:rsidR="00A10998">
        <w:rPr>
          <w:rFonts w:cs="Arial"/>
        </w:rPr>
        <w:t>5</w:t>
      </w:r>
      <w:r w:rsidRPr="00C635DC">
        <w:rPr>
          <w:rFonts w:cs="Arial"/>
        </w:rPr>
        <w:tab/>
        <w:t xml:space="preserve">All Associations shall assume the responsibility with regard to the registration of players, payment of nomination fees and any fines to </w:t>
      </w:r>
      <w:r w:rsidR="009B3D52" w:rsidRPr="00C635DC">
        <w:rPr>
          <w:rFonts w:cs="Arial"/>
        </w:rPr>
        <w:t>Basketball</w:t>
      </w:r>
      <w:r w:rsidR="000F5B9B" w:rsidRPr="00C635DC">
        <w:rPr>
          <w:rFonts w:cs="Arial"/>
        </w:rPr>
        <w:t xml:space="preserve"> WA</w:t>
      </w:r>
      <w:r w:rsidRPr="00C635DC">
        <w:rPr>
          <w:rFonts w:cs="Arial"/>
        </w:rPr>
        <w:t>.</w:t>
      </w:r>
    </w:p>
    <w:p w14:paraId="3EA6288A" w14:textId="77777777" w:rsidR="003F5212" w:rsidRPr="00C635DC" w:rsidRDefault="003F5212">
      <w:pPr>
        <w:ind w:left="2160" w:hanging="735"/>
        <w:jc w:val="both"/>
        <w:rPr>
          <w:rFonts w:cs="Arial"/>
        </w:rPr>
      </w:pPr>
    </w:p>
    <w:p w14:paraId="076E1226" w14:textId="5B692E70" w:rsidR="00E320DB" w:rsidRPr="00C635DC" w:rsidRDefault="00E320DB">
      <w:pPr>
        <w:ind w:left="2160" w:hanging="735"/>
        <w:jc w:val="both"/>
        <w:rPr>
          <w:rFonts w:cs="Arial"/>
          <w:b/>
        </w:rPr>
      </w:pPr>
      <w:r w:rsidRPr="00C635DC">
        <w:rPr>
          <w:rFonts w:cs="Arial"/>
          <w:b/>
        </w:rPr>
        <w:tab/>
      </w:r>
      <w:bookmarkStart w:id="32" w:name="_Hlk8384018"/>
      <w:r w:rsidRPr="00C635DC">
        <w:rPr>
          <w:rFonts w:cs="Arial"/>
          <w:b/>
        </w:rPr>
        <w:t xml:space="preserve">Failure to register a player in the WABL Database before playing - $50.00 </w:t>
      </w:r>
      <w:r w:rsidR="009277CF">
        <w:rPr>
          <w:rFonts w:cs="Arial"/>
          <w:b/>
        </w:rPr>
        <w:t xml:space="preserve">per player </w:t>
      </w:r>
      <w:r w:rsidRPr="00C635DC">
        <w:rPr>
          <w:rFonts w:cs="Arial"/>
          <w:b/>
        </w:rPr>
        <w:t>fine</w:t>
      </w:r>
      <w:bookmarkEnd w:id="32"/>
    </w:p>
    <w:p w14:paraId="24BAF161" w14:textId="64155F78" w:rsidR="00D31D92" w:rsidRPr="00C635DC" w:rsidRDefault="00D31D92">
      <w:pPr>
        <w:pStyle w:val="Heading1"/>
        <w:rPr>
          <w:rFonts w:cs="Arial"/>
          <w:sz w:val="20"/>
        </w:rPr>
      </w:pPr>
      <w:bookmarkStart w:id="33" w:name="_Toc152133680"/>
      <w:bookmarkStart w:id="34" w:name="_Toc228114071"/>
      <w:r w:rsidRPr="00C635DC">
        <w:rPr>
          <w:rFonts w:cs="Arial"/>
          <w:sz w:val="20"/>
        </w:rPr>
        <w:t>1</w:t>
      </w:r>
      <w:r w:rsidR="00CB0B29">
        <w:rPr>
          <w:rFonts w:cs="Arial"/>
          <w:sz w:val="20"/>
        </w:rPr>
        <w:t>6</w:t>
      </w:r>
      <w:r w:rsidRPr="00C635DC">
        <w:rPr>
          <w:rFonts w:cs="Arial"/>
          <w:sz w:val="20"/>
        </w:rPr>
        <w:t>.0</w:t>
      </w:r>
      <w:r w:rsidRPr="00C635DC">
        <w:rPr>
          <w:rFonts w:cs="Arial"/>
          <w:sz w:val="20"/>
        </w:rPr>
        <w:tab/>
      </w:r>
      <w:r w:rsidRPr="00C635DC">
        <w:rPr>
          <w:rFonts w:cs="Arial"/>
          <w:sz w:val="20"/>
        </w:rPr>
        <w:tab/>
      </w:r>
      <w:r w:rsidR="007C5423" w:rsidRPr="00C635DC">
        <w:rPr>
          <w:rFonts w:cs="Arial"/>
          <w:sz w:val="20"/>
          <w:u w:val="single"/>
        </w:rPr>
        <w:t>Officials</w:t>
      </w:r>
      <w:r w:rsidR="00E47E16" w:rsidRPr="00C635DC">
        <w:rPr>
          <w:rFonts w:cs="Arial"/>
          <w:sz w:val="20"/>
          <w:u w:val="single"/>
        </w:rPr>
        <w:t xml:space="preserve"> </w:t>
      </w:r>
      <w:r w:rsidRPr="00C635DC">
        <w:rPr>
          <w:rFonts w:cs="Arial"/>
          <w:sz w:val="20"/>
          <w:u w:val="single"/>
        </w:rPr>
        <w:t>- Duty Teams</w:t>
      </w:r>
      <w:bookmarkEnd w:id="33"/>
      <w:bookmarkEnd w:id="34"/>
    </w:p>
    <w:p w14:paraId="32CAEB35" w14:textId="77777777" w:rsidR="00D31D92" w:rsidRPr="00C635DC" w:rsidRDefault="00D31D92">
      <w:pPr>
        <w:ind w:left="1418" w:hanging="1418"/>
        <w:jc w:val="both"/>
        <w:rPr>
          <w:rFonts w:cs="Arial"/>
        </w:rPr>
      </w:pPr>
    </w:p>
    <w:p w14:paraId="2DAE2958" w14:textId="6154ED86" w:rsidR="005143F6" w:rsidRPr="00C635DC" w:rsidRDefault="00BD6C0D" w:rsidP="00AC460E">
      <w:pPr>
        <w:ind w:left="2127" w:hanging="687"/>
        <w:jc w:val="both"/>
        <w:rPr>
          <w:rFonts w:cs="Arial"/>
        </w:rPr>
      </w:pPr>
      <w:r w:rsidRPr="00C635DC">
        <w:rPr>
          <w:rFonts w:cs="Arial"/>
        </w:rPr>
        <w:t>1</w:t>
      </w:r>
      <w:r w:rsidR="00A10998">
        <w:rPr>
          <w:rFonts w:cs="Arial"/>
        </w:rPr>
        <w:t>6</w:t>
      </w:r>
      <w:r w:rsidRPr="00C635DC">
        <w:rPr>
          <w:rFonts w:cs="Arial"/>
        </w:rPr>
        <w:t>.1</w:t>
      </w:r>
      <w:r w:rsidRPr="00C635DC">
        <w:rPr>
          <w:rFonts w:cs="Arial"/>
        </w:rPr>
        <w:tab/>
      </w:r>
      <w:r w:rsidR="00D31D92" w:rsidRPr="00C635DC">
        <w:rPr>
          <w:rFonts w:cs="Arial"/>
        </w:rPr>
        <w:t xml:space="preserve">Each team will be responsible for supplying </w:t>
      </w:r>
      <w:r w:rsidR="00E47E16" w:rsidRPr="00C635DC">
        <w:rPr>
          <w:rFonts w:cs="Arial"/>
        </w:rPr>
        <w:t xml:space="preserve">one referee per game </w:t>
      </w:r>
      <w:r w:rsidR="000A6C21" w:rsidRPr="00C635DC">
        <w:rPr>
          <w:rFonts w:cs="Arial"/>
        </w:rPr>
        <w:t xml:space="preserve">with a </w:t>
      </w:r>
      <w:r w:rsidR="000A6C21" w:rsidRPr="00C635DC">
        <w:rPr>
          <w:rFonts w:cs="Arial"/>
        </w:rPr>
        <w:tab/>
      </w:r>
      <w:r w:rsidR="00E47E16" w:rsidRPr="00C635DC">
        <w:rPr>
          <w:rFonts w:cs="Arial"/>
        </w:rPr>
        <w:t>minimum Level one</w:t>
      </w:r>
      <w:r w:rsidR="000A6C21" w:rsidRPr="00C635DC">
        <w:rPr>
          <w:rFonts w:cs="Arial"/>
        </w:rPr>
        <w:t xml:space="preserve"> </w:t>
      </w:r>
      <w:r w:rsidR="001D058D" w:rsidRPr="00C635DC">
        <w:rPr>
          <w:rFonts w:cs="Arial"/>
        </w:rPr>
        <w:t>accreditation</w:t>
      </w:r>
      <w:r w:rsidR="00AC460E" w:rsidRPr="00C635DC">
        <w:rPr>
          <w:rFonts w:cs="Arial"/>
        </w:rPr>
        <w:t xml:space="preserve"> (Under 1</w:t>
      </w:r>
      <w:r w:rsidR="001A4373" w:rsidRPr="00C635DC">
        <w:rPr>
          <w:rFonts w:cs="Arial"/>
        </w:rPr>
        <w:t>6</w:t>
      </w:r>
      <w:r w:rsidR="00AC460E" w:rsidRPr="00C635DC">
        <w:rPr>
          <w:rFonts w:cs="Arial"/>
        </w:rPr>
        <w:t xml:space="preserve"> and above) or a Community Referee (Under 12</w:t>
      </w:r>
      <w:r w:rsidR="001A4373" w:rsidRPr="00C635DC">
        <w:rPr>
          <w:rFonts w:cs="Arial"/>
        </w:rPr>
        <w:t xml:space="preserve"> </w:t>
      </w:r>
      <w:r w:rsidR="00AC460E" w:rsidRPr="00C635DC">
        <w:rPr>
          <w:rFonts w:cs="Arial"/>
        </w:rPr>
        <w:t>&amp; 14)</w:t>
      </w:r>
    </w:p>
    <w:p w14:paraId="0D74EDB0" w14:textId="77777777" w:rsidR="0017762E" w:rsidRPr="00C635DC" w:rsidRDefault="0017762E" w:rsidP="0017762E">
      <w:pPr>
        <w:ind w:left="720"/>
        <w:jc w:val="both"/>
        <w:rPr>
          <w:rFonts w:cs="Arial"/>
        </w:rPr>
      </w:pPr>
    </w:p>
    <w:p w14:paraId="59CF2ECF" w14:textId="77777777" w:rsidR="0017762E" w:rsidRPr="00C635DC" w:rsidRDefault="0017762E" w:rsidP="0017762E">
      <w:pPr>
        <w:ind w:left="2127"/>
        <w:jc w:val="both"/>
        <w:rPr>
          <w:rFonts w:cs="Arial"/>
          <w:b/>
        </w:rPr>
      </w:pPr>
      <w:r w:rsidRPr="00C635DC">
        <w:rPr>
          <w:rFonts w:cs="Arial"/>
          <w:b/>
        </w:rPr>
        <w:t>Failure to supply a referee (per game)</w:t>
      </w:r>
      <w:r w:rsidRPr="00C635DC">
        <w:rPr>
          <w:rFonts w:cs="Arial"/>
          <w:b/>
        </w:rPr>
        <w:tab/>
      </w:r>
      <w:r w:rsidRPr="00C635DC">
        <w:rPr>
          <w:rFonts w:cs="Arial"/>
          <w:b/>
        </w:rPr>
        <w:tab/>
      </w:r>
      <w:r w:rsidRPr="00C635DC">
        <w:rPr>
          <w:rFonts w:cs="Arial"/>
          <w:b/>
        </w:rPr>
        <w:tab/>
      </w:r>
      <w:r w:rsidRPr="00C635DC">
        <w:rPr>
          <w:rFonts w:cs="Arial"/>
          <w:b/>
        </w:rPr>
        <w:tab/>
      </w:r>
      <w:r w:rsidR="00950DA3" w:rsidRPr="00C635DC">
        <w:rPr>
          <w:rFonts w:cs="Arial"/>
          <w:b/>
        </w:rPr>
        <w:t xml:space="preserve">     </w:t>
      </w:r>
      <w:r w:rsidRPr="00C635DC">
        <w:rPr>
          <w:rFonts w:cs="Arial"/>
          <w:b/>
        </w:rPr>
        <w:t>$50.00</w:t>
      </w:r>
    </w:p>
    <w:p w14:paraId="7C43AC0A" w14:textId="77777777" w:rsidR="005143F6" w:rsidRPr="00C635DC" w:rsidRDefault="005143F6" w:rsidP="005143F6">
      <w:pPr>
        <w:ind w:left="1440"/>
        <w:jc w:val="both"/>
        <w:rPr>
          <w:rFonts w:cs="Arial"/>
        </w:rPr>
      </w:pPr>
    </w:p>
    <w:p w14:paraId="4B2BEA9A" w14:textId="21E24166" w:rsidR="00345830" w:rsidRPr="00A10998" w:rsidRDefault="00A10998" w:rsidP="00A10998">
      <w:pPr>
        <w:pStyle w:val="ListParagraph"/>
        <w:numPr>
          <w:ilvl w:val="1"/>
          <w:numId w:val="38"/>
        </w:numPr>
        <w:jc w:val="both"/>
        <w:rPr>
          <w:rFonts w:cs="Arial"/>
        </w:rPr>
      </w:pPr>
      <w:r>
        <w:rPr>
          <w:rFonts w:cs="Arial"/>
        </w:rPr>
        <w:t xml:space="preserve"> </w:t>
      </w:r>
      <w:r w:rsidR="005143F6" w:rsidRPr="00A10998">
        <w:rPr>
          <w:rFonts w:cs="Arial"/>
        </w:rPr>
        <w:t xml:space="preserve">Referee rosters are to be </w:t>
      </w:r>
      <w:r w:rsidR="00C41C9E" w:rsidRPr="00A10998">
        <w:rPr>
          <w:rFonts w:cs="Arial"/>
        </w:rPr>
        <w:t>emailed</w:t>
      </w:r>
      <w:r w:rsidR="005143F6" w:rsidRPr="00A10998">
        <w:rPr>
          <w:rFonts w:cs="Arial"/>
        </w:rPr>
        <w:t xml:space="preserve"> to the home team by COB the Friday</w:t>
      </w:r>
      <w:r w:rsidR="006D6E3B" w:rsidRPr="00A10998">
        <w:rPr>
          <w:rFonts w:cs="Arial"/>
        </w:rPr>
        <w:br/>
      </w:r>
      <w:r w:rsidR="005143F6" w:rsidRPr="00A10998">
        <w:rPr>
          <w:rFonts w:cs="Arial"/>
        </w:rPr>
        <w:t>preceding the scheduled fixture</w:t>
      </w:r>
      <w:r w:rsidR="008D34BF" w:rsidRPr="00A10998">
        <w:rPr>
          <w:rFonts w:cs="Arial"/>
        </w:rPr>
        <w:t>.</w:t>
      </w:r>
      <w:r w:rsidR="001D058D" w:rsidRPr="00A10998">
        <w:rPr>
          <w:rFonts w:cs="Arial"/>
        </w:rPr>
        <w:t xml:space="preserve"> </w:t>
      </w:r>
      <w:r w:rsidR="008D34BF" w:rsidRPr="00A10998">
        <w:rPr>
          <w:rFonts w:cs="Arial"/>
        </w:rPr>
        <w:t>T</w:t>
      </w:r>
      <w:r w:rsidR="005143F6" w:rsidRPr="00A10998">
        <w:rPr>
          <w:rFonts w:cs="Arial"/>
        </w:rPr>
        <w:t>his roster is to include names and contact</w:t>
      </w:r>
      <w:r w:rsidR="006D6E3B" w:rsidRPr="00A10998">
        <w:rPr>
          <w:rFonts w:cs="Arial"/>
        </w:rPr>
        <w:br/>
      </w:r>
      <w:r w:rsidR="005143F6" w:rsidRPr="00A10998">
        <w:rPr>
          <w:rFonts w:cs="Arial"/>
        </w:rPr>
        <w:t>numbers of all referees.</w:t>
      </w:r>
      <w:r w:rsidR="006D6E3B" w:rsidRPr="00A10998">
        <w:rPr>
          <w:rFonts w:cs="Arial"/>
        </w:rPr>
        <w:t xml:space="preserve"> </w:t>
      </w:r>
      <w:r w:rsidR="008D34BF" w:rsidRPr="00A10998">
        <w:rPr>
          <w:rFonts w:cs="Arial"/>
        </w:rPr>
        <w:t xml:space="preserve">The </w:t>
      </w:r>
      <w:r w:rsidR="001D058D" w:rsidRPr="00A10998">
        <w:rPr>
          <w:rFonts w:cs="Arial"/>
        </w:rPr>
        <w:t xml:space="preserve">away </w:t>
      </w:r>
      <w:r w:rsidR="008D34BF" w:rsidRPr="00A10998">
        <w:rPr>
          <w:rFonts w:cs="Arial"/>
        </w:rPr>
        <w:t>Associations Referee Co</w:t>
      </w:r>
      <w:r w:rsidR="00FC4E46" w:rsidRPr="00A10998">
        <w:rPr>
          <w:rFonts w:cs="Arial"/>
        </w:rPr>
        <w:t>-</w:t>
      </w:r>
      <w:r w:rsidR="001D058D" w:rsidRPr="00A10998">
        <w:rPr>
          <w:rFonts w:cs="Arial"/>
        </w:rPr>
        <w:t>o</w:t>
      </w:r>
      <w:r w:rsidR="00FC4E46" w:rsidRPr="00A10998">
        <w:rPr>
          <w:rFonts w:cs="Arial"/>
        </w:rPr>
        <w:t xml:space="preserve">rdinator </w:t>
      </w:r>
      <w:r w:rsidR="008D34BF" w:rsidRPr="00A10998">
        <w:rPr>
          <w:rFonts w:cs="Arial"/>
        </w:rPr>
        <w:t xml:space="preserve">is </w:t>
      </w:r>
      <w:r w:rsidR="006D6E3B" w:rsidRPr="00A10998">
        <w:rPr>
          <w:rFonts w:cs="Arial"/>
        </w:rPr>
        <w:t>responsib</w:t>
      </w:r>
      <w:r w:rsidR="008D34BF" w:rsidRPr="00A10998">
        <w:rPr>
          <w:rFonts w:cs="Arial"/>
        </w:rPr>
        <w:t xml:space="preserve">le to provide this information to the </w:t>
      </w:r>
      <w:r w:rsidR="00345830" w:rsidRPr="00A10998">
        <w:rPr>
          <w:rFonts w:cs="Arial"/>
        </w:rPr>
        <w:t>home Association</w:t>
      </w:r>
      <w:r w:rsidR="00D161CB" w:rsidRPr="00A10998">
        <w:rPr>
          <w:rFonts w:cs="Arial"/>
        </w:rPr>
        <w:t>’</w:t>
      </w:r>
      <w:r w:rsidR="00345830" w:rsidRPr="00A10998">
        <w:rPr>
          <w:rFonts w:cs="Arial"/>
        </w:rPr>
        <w:t xml:space="preserve">s Game </w:t>
      </w:r>
      <w:r w:rsidR="00FC4E46" w:rsidRPr="00A10998">
        <w:rPr>
          <w:rFonts w:cs="Arial"/>
        </w:rPr>
        <w:t>C</w:t>
      </w:r>
      <w:r w:rsidR="00345830" w:rsidRPr="00A10998">
        <w:rPr>
          <w:rFonts w:cs="Arial"/>
        </w:rPr>
        <w:t>ontroller.</w:t>
      </w:r>
      <w:r w:rsidR="006D6E3B" w:rsidRPr="00A10998">
        <w:rPr>
          <w:rFonts w:cs="Arial"/>
        </w:rPr>
        <w:t xml:space="preserve"> </w:t>
      </w:r>
    </w:p>
    <w:p w14:paraId="6ED3F03B" w14:textId="77777777" w:rsidR="00345830" w:rsidRPr="00C635DC" w:rsidRDefault="00345830" w:rsidP="00950DA3">
      <w:pPr>
        <w:ind w:left="2127"/>
        <w:jc w:val="both"/>
        <w:rPr>
          <w:rFonts w:cs="Arial"/>
        </w:rPr>
      </w:pPr>
    </w:p>
    <w:p w14:paraId="53B402EA" w14:textId="77777777" w:rsidR="00950DA3" w:rsidRPr="00C635DC" w:rsidRDefault="00950DA3" w:rsidP="00950DA3">
      <w:pPr>
        <w:ind w:left="1407" w:firstLine="33"/>
        <w:jc w:val="both"/>
        <w:rPr>
          <w:rFonts w:cs="Arial"/>
          <w:b/>
        </w:rPr>
      </w:pPr>
      <w:r w:rsidRPr="00C635DC">
        <w:rPr>
          <w:rFonts w:cs="Arial"/>
          <w:b/>
        </w:rPr>
        <w:t xml:space="preserve">   Failure to supply the roster to the home Associations Game Controller $50.00</w:t>
      </w:r>
    </w:p>
    <w:p w14:paraId="3BE0B209" w14:textId="77777777" w:rsidR="00950DA3" w:rsidRPr="00C635DC" w:rsidRDefault="00950DA3" w:rsidP="00345830">
      <w:pPr>
        <w:jc w:val="both"/>
        <w:rPr>
          <w:rFonts w:cs="Arial"/>
          <w:b/>
        </w:rPr>
      </w:pPr>
    </w:p>
    <w:p w14:paraId="361AD3BE" w14:textId="4F03C66E" w:rsidR="00AE34C6" w:rsidRPr="00A10998" w:rsidRDefault="00A10998" w:rsidP="00A10998">
      <w:pPr>
        <w:pStyle w:val="ListParagraph"/>
        <w:numPr>
          <w:ilvl w:val="1"/>
          <w:numId w:val="38"/>
        </w:numPr>
        <w:jc w:val="both"/>
        <w:rPr>
          <w:rFonts w:cs="Arial"/>
        </w:rPr>
      </w:pPr>
      <w:r>
        <w:rPr>
          <w:rFonts w:cs="Arial"/>
        </w:rPr>
        <w:t xml:space="preserve"> </w:t>
      </w:r>
      <w:r w:rsidR="005212D4" w:rsidRPr="00A10998">
        <w:rPr>
          <w:rFonts w:cs="Arial"/>
        </w:rPr>
        <w:t>The home</w:t>
      </w:r>
      <w:r w:rsidR="00345830" w:rsidRPr="00A10998">
        <w:rPr>
          <w:rFonts w:cs="Arial"/>
        </w:rPr>
        <w:t xml:space="preserve"> </w:t>
      </w:r>
      <w:r w:rsidR="005212D4" w:rsidRPr="00A10998">
        <w:rPr>
          <w:rFonts w:cs="Arial"/>
        </w:rPr>
        <w:t xml:space="preserve">team </w:t>
      </w:r>
      <w:r w:rsidR="00345830" w:rsidRPr="00A10998">
        <w:rPr>
          <w:rFonts w:cs="Arial"/>
        </w:rPr>
        <w:t xml:space="preserve">will </w:t>
      </w:r>
      <w:r w:rsidR="005212D4" w:rsidRPr="00A10998">
        <w:rPr>
          <w:rFonts w:cs="Arial"/>
        </w:rPr>
        <w:t xml:space="preserve">supply </w:t>
      </w:r>
      <w:r w:rsidR="00345830" w:rsidRPr="00A10998">
        <w:rPr>
          <w:rFonts w:cs="Arial"/>
        </w:rPr>
        <w:t xml:space="preserve">a </w:t>
      </w:r>
      <w:r w:rsidR="005212D4" w:rsidRPr="00A10998">
        <w:rPr>
          <w:rFonts w:cs="Arial"/>
        </w:rPr>
        <w:t xml:space="preserve">24 second shot clock operator and a </w:t>
      </w:r>
      <w:proofErr w:type="gramStart"/>
      <w:r w:rsidR="005212D4" w:rsidRPr="00A10998">
        <w:rPr>
          <w:rFonts w:cs="Arial"/>
        </w:rPr>
        <w:t>time keeper</w:t>
      </w:r>
      <w:proofErr w:type="gramEnd"/>
      <w:r w:rsidR="005212D4" w:rsidRPr="00A10998">
        <w:rPr>
          <w:rFonts w:cs="Arial"/>
        </w:rPr>
        <w:t>, the visiting team to supply a scorer</w:t>
      </w:r>
      <w:r w:rsidR="00D31D92" w:rsidRPr="00A10998">
        <w:rPr>
          <w:rFonts w:cs="Arial"/>
        </w:rPr>
        <w:t xml:space="preserve"> </w:t>
      </w:r>
    </w:p>
    <w:p w14:paraId="3E39FD03" w14:textId="77777777" w:rsidR="001D058D" w:rsidRPr="00C635DC" w:rsidRDefault="001D058D" w:rsidP="001D058D">
      <w:pPr>
        <w:ind w:left="2127"/>
        <w:jc w:val="both"/>
        <w:rPr>
          <w:rFonts w:cs="Arial"/>
        </w:rPr>
      </w:pPr>
    </w:p>
    <w:p w14:paraId="51AC1F86" w14:textId="77777777" w:rsidR="001D058D" w:rsidRPr="00C635DC" w:rsidRDefault="001D058D" w:rsidP="001D058D">
      <w:pPr>
        <w:ind w:left="1418" w:firstLine="720"/>
        <w:jc w:val="both"/>
        <w:rPr>
          <w:rFonts w:cs="Arial"/>
          <w:b/>
        </w:rPr>
      </w:pPr>
      <w:r w:rsidRPr="00C635DC">
        <w:rPr>
          <w:rFonts w:cs="Arial"/>
          <w:b/>
        </w:rPr>
        <w:t>Failure to supply a scorer, timekeeper or shot clock operator</w:t>
      </w:r>
      <w:r w:rsidRPr="00C635DC">
        <w:rPr>
          <w:rFonts w:cs="Arial"/>
          <w:b/>
        </w:rPr>
        <w:tab/>
        <w:t xml:space="preserve">       $50.00</w:t>
      </w:r>
    </w:p>
    <w:p w14:paraId="534243CD" w14:textId="489F6C0D" w:rsidR="00D31D92" w:rsidRPr="00C635DC" w:rsidRDefault="00D31D92">
      <w:pPr>
        <w:pStyle w:val="Heading1"/>
        <w:rPr>
          <w:rFonts w:cs="Arial"/>
          <w:sz w:val="20"/>
        </w:rPr>
      </w:pPr>
      <w:bookmarkStart w:id="35" w:name="_Toc152133681"/>
      <w:bookmarkStart w:id="36" w:name="_Toc228114072"/>
      <w:r w:rsidRPr="00C635DC">
        <w:rPr>
          <w:rFonts w:cs="Arial"/>
          <w:sz w:val="20"/>
        </w:rPr>
        <w:t>1</w:t>
      </w:r>
      <w:r w:rsidR="00CB0B29">
        <w:rPr>
          <w:rFonts w:cs="Arial"/>
          <w:sz w:val="20"/>
        </w:rPr>
        <w:t>7</w:t>
      </w:r>
      <w:r w:rsidRPr="00C635DC">
        <w:rPr>
          <w:rFonts w:cs="Arial"/>
          <w:sz w:val="20"/>
        </w:rPr>
        <w:t>.0</w:t>
      </w:r>
      <w:r w:rsidRPr="00C635DC">
        <w:rPr>
          <w:rFonts w:cs="Arial"/>
          <w:sz w:val="20"/>
        </w:rPr>
        <w:tab/>
      </w:r>
      <w:r w:rsidRPr="00C635DC">
        <w:rPr>
          <w:rFonts w:cs="Arial"/>
          <w:sz w:val="20"/>
        </w:rPr>
        <w:tab/>
      </w:r>
      <w:r w:rsidRPr="00C635DC">
        <w:rPr>
          <w:rFonts w:cs="Arial"/>
          <w:sz w:val="20"/>
          <w:u w:val="single"/>
        </w:rPr>
        <w:t>Services at Venue</w:t>
      </w:r>
      <w:bookmarkEnd w:id="35"/>
      <w:bookmarkEnd w:id="36"/>
    </w:p>
    <w:p w14:paraId="302FED6F" w14:textId="77777777" w:rsidR="00D31D92" w:rsidRPr="00C635DC" w:rsidRDefault="00D31D92">
      <w:pPr>
        <w:ind w:left="1418" w:hanging="1418"/>
        <w:jc w:val="both"/>
        <w:rPr>
          <w:rFonts w:cs="Arial"/>
        </w:rPr>
      </w:pPr>
    </w:p>
    <w:p w14:paraId="39B48C9F" w14:textId="5CAFCB71" w:rsidR="00D31D92" w:rsidRPr="00C635DC" w:rsidRDefault="00D31D92">
      <w:pPr>
        <w:ind w:left="2160" w:hanging="735"/>
        <w:jc w:val="both"/>
        <w:rPr>
          <w:rFonts w:cs="Arial"/>
        </w:rPr>
      </w:pPr>
      <w:r w:rsidRPr="00C635DC">
        <w:rPr>
          <w:rFonts w:cs="Arial"/>
        </w:rPr>
        <w:t>1</w:t>
      </w:r>
      <w:r w:rsidR="00A10998">
        <w:rPr>
          <w:rFonts w:cs="Arial"/>
        </w:rPr>
        <w:t>7</w:t>
      </w:r>
      <w:r w:rsidRPr="00C635DC">
        <w:rPr>
          <w:rFonts w:cs="Arial"/>
        </w:rPr>
        <w:t>.1</w:t>
      </w:r>
      <w:r w:rsidRPr="00C635DC">
        <w:rPr>
          <w:rFonts w:cs="Arial"/>
        </w:rPr>
        <w:tab/>
        <w:t xml:space="preserve">It shall be the responsibility of the </w:t>
      </w:r>
      <w:r w:rsidR="00B5589C" w:rsidRPr="00C635DC">
        <w:rPr>
          <w:rFonts w:cs="Arial"/>
        </w:rPr>
        <w:t>H</w:t>
      </w:r>
      <w:r w:rsidRPr="00C635DC">
        <w:rPr>
          <w:rFonts w:cs="Arial"/>
        </w:rPr>
        <w:t xml:space="preserve">ome </w:t>
      </w:r>
      <w:r w:rsidR="00B5589C" w:rsidRPr="00C635DC">
        <w:rPr>
          <w:rFonts w:cs="Arial"/>
        </w:rPr>
        <w:t>Association</w:t>
      </w:r>
      <w:r w:rsidRPr="00C635DC">
        <w:rPr>
          <w:rFonts w:cs="Arial"/>
        </w:rPr>
        <w:t xml:space="preserve"> to ensure that all equipment and personnel necessary for the correct and safe conduct of the game are supplied.</w:t>
      </w:r>
    </w:p>
    <w:p w14:paraId="5E838CAC" w14:textId="77777777" w:rsidR="00D31D92" w:rsidRPr="00C635DC" w:rsidRDefault="00D31D92">
      <w:pPr>
        <w:ind w:left="1418" w:hanging="1418"/>
        <w:jc w:val="both"/>
        <w:rPr>
          <w:rFonts w:cs="Arial"/>
        </w:rPr>
      </w:pPr>
    </w:p>
    <w:p w14:paraId="77B88550" w14:textId="6941D1B3" w:rsidR="00D31D92" w:rsidRPr="00C635DC" w:rsidRDefault="00D31D92">
      <w:pPr>
        <w:ind w:left="2160" w:hanging="735"/>
        <w:jc w:val="both"/>
        <w:rPr>
          <w:rFonts w:cs="Arial"/>
        </w:rPr>
      </w:pPr>
      <w:r w:rsidRPr="00C635DC">
        <w:rPr>
          <w:rFonts w:cs="Arial"/>
        </w:rPr>
        <w:t>1</w:t>
      </w:r>
      <w:r w:rsidR="00A10998">
        <w:rPr>
          <w:rFonts w:cs="Arial"/>
        </w:rPr>
        <w:t>7</w:t>
      </w:r>
      <w:r w:rsidRPr="00C635DC">
        <w:rPr>
          <w:rFonts w:cs="Arial"/>
        </w:rPr>
        <w:t>.2</w:t>
      </w:r>
      <w:r w:rsidRPr="00C635DC">
        <w:rPr>
          <w:rFonts w:cs="Arial"/>
        </w:rPr>
        <w:tab/>
        <w:t>All courts are to be swept at least twice during the Sunday games (</w:t>
      </w:r>
      <w:r w:rsidR="000A6C21" w:rsidRPr="00C635DC">
        <w:rPr>
          <w:rFonts w:cs="Arial"/>
        </w:rPr>
        <w:t>p</w:t>
      </w:r>
      <w:r w:rsidRPr="00C635DC">
        <w:rPr>
          <w:rFonts w:cs="Arial"/>
        </w:rPr>
        <w:t>referably after every game)</w:t>
      </w:r>
      <w:r w:rsidR="000A6C21" w:rsidRPr="00C635DC">
        <w:rPr>
          <w:rFonts w:cs="Arial"/>
        </w:rPr>
        <w:t>.</w:t>
      </w:r>
    </w:p>
    <w:p w14:paraId="7CDF3E4D" w14:textId="77777777" w:rsidR="00D31D92" w:rsidRPr="00C635DC" w:rsidRDefault="00D31D92">
      <w:pPr>
        <w:ind w:left="1418" w:hanging="1418"/>
        <w:jc w:val="both"/>
        <w:rPr>
          <w:rFonts w:cs="Arial"/>
        </w:rPr>
      </w:pPr>
    </w:p>
    <w:p w14:paraId="1B661413" w14:textId="08D45768" w:rsidR="00D31D92" w:rsidRPr="00C635DC" w:rsidRDefault="00D31D92">
      <w:pPr>
        <w:ind w:left="2160" w:hanging="735"/>
        <w:jc w:val="both"/>
        <w:rPr>
          <w:rFonts w:cs="Arial"/>
        </w:rPr>
      </w:pPr>
      <w:r w:rsidRPr="00C635DC">
        <w:rPr>
          <w:rFonts w:cs="Arial"/>
        </w:rPr>
        <w:lastRenderedPageBreak/>
        <w:t>1</w:t>
      </w:r>
      <w:r w:rsidR="00A10998">
        <w:rPr>
          <w:rFonts w:cs="Arial"/>
        </w:rPr>
        <w:t>7</w:t>
      </w:r>
      <w:r w:rsidRPr="00C635DC">
        <w:rPr>
          <w:rFonts w:cs="Arial"/>
        </w:rPr>
        <w:t>.3</w:t>
      </w:r>
      <w:r w:rsidRPr="00C635DC">
        <w:rPr>
          <w:rFonts w:cs="Arial"/>
        </w:rPr>
        <w:tab/>
        <w:t xml:space="preserve">Reports of stadiums providing less than satisfactory equipment, services and personnel will be submitted to </w:t>
      </w:r>
      <w:r w:rsidR="000F5B9B" w:rsidRPr="00C635DC">
        <w:rPr>
          <w:rFonts w:cs="Arial"/>
        </w:rPr>
        <w:t>Basketball WA</w:t>
      </w:r>
      <w:r w:rsidRPr="00C635DC">
        <w:rPr>
          <w:rFonts w:cs="Arial"/>
        </w:rPr>
        <w:t xml:space="preserve"> for its attention and actions, which may include re-fixturing to other venues and fines for offending Associations.</w:t>
      </w:r>
      <w:r w:rsidR="00345830" w:rsidRPr="00C635DC">
        <w:rPr>
          <w:rFonts w:cs="Arial"/>
        </w:rPr>
        <w:t xml:space="preserve">  </w:t>
      </w:r>
    </w:p>
    <w:p w14:paraId="361CD95F" w14:textId="77777777" w:rsidR="00D31D92" w:rsidRPr="00C635DC" w:rsidRDefault="00D31D92">
      <w:pPr>
        <w:ind w:left="1418" w:hanging="1418"/>
        <w:jc w:val="both"/>
        <w:rPr>
          <w:rFonts w:cs="Arial"/>
        </w:rPr>
      </w:pPr>
    </w:p>
    <w:p w14:paraId="0BCBDB65" w14:textId="45B5EC29" w:rsidR="00D31D92" w:rsidRPr="00C635DC" w:rsidRDefault="00D31D92">
      <w:pPr>
        <w:ind w:left="2160" w:hanging="735"/>
        <w:jc w:val="both"/>
        <w:rPr>
          <w:rFonts w:cs="Arial"/>
        </w:rPr>
      </w:pPr>
      <w:r w:rsidRPr="00C635DC">
        <w:rPr>
          <w:rFonts w:cs="Arial"/>
        </w:rPr>
        <w:t>1</w:t>
      </w:r>
      <w:r w:rsidR="00A10998">
        <w:rPr>
          <w:rFonts w:cs="Arial"/>
        </w:rPr>
        <w:t>7</w:t>
      </w:r>
      <w:r w:rsidRPr="00C635DC">
        <w:rPr>
          <w:rFonts w:cs="Arial"/>
        </w:rPr>
        <w:t>.4</w:t>
      </w:r>
      <w:r w:rsidRPr="00C635DC">
        <w:rPr>
          <w:rFonts w:cs="Arial"/>
        </w:rPr>
        <w:tab/>
        <w:t>The Home Association is required to appoint a Games Controller who will adhere to the requirements of the WABL Duty Statement (Appendix B).</w:t>
      </w:r>
    </w:p>
    <w:p w14:paraId="26AC68EA" w14:textId="77777777" w:rsidR="00D31D92" w:rsidRPr="00C635DC" w:rsidRDefault="00D31D92">
      <w:pPr>
        <w:ind w:left="1418" w:hanging="1418"/>
        <w:jc w:val="both"/>
        <w:rPr>
          <w:rFonts w:cs="Arial"/>
        </w:rPr>
      </w:pPr>
      <w:r w:rsidRPr="00C635DC">
        <w:rPr>
          <w:rFonts w:cs="Arial"/>
        </w:rPr>
        <w:tab/>
      </w:r>
      <w:r w:rsidRPr="00C635DC">
        <w:rPr>
          <w:rFonts w:cs="Arial"/>
        </w:rPr>
        <w:tab/>
      </w:r>
    </w:p>
    <w:p w14:paraId="3F41ADD4" w14:textId="64AFAF1E" w:rsidR="00D31D92" w:rsidRPr="00C635DC" w:rsidRDefault="00D31D92">
      <w:pPr>
        <w:ind w:left="2160" w:hanging="720"/>
        <w:jc w:val="both"/>
        <w:rPr>
          <w:rFonts w:cs="Arial"/>
        </w:rPr>
      </w:pPr>
      <w:r w:rsidRPr="00C635DC">
        <w:rPr>
          <w:rFonts w:cs="Arial"/>
        </w:rPr>
        <w:t>1</w:t>
      </w:r>
      <w:r w:rsidR="00A10998">
        <w:rPr>
          <w:rFonts w:cs="Arial"/>
        </w:rPr>
        <w:t>7</w:t>
      </w:r>
      <w:r w:rsidRPr="00C635DC">
        <w:rPr>
          <w:rFonts w:cs="Arial"/>
        </w:rPr>
        <w:t>.5</w:t>
      </w:r>
      <w:r w:rsidRPr="00C635DC">
        <w:rPr>
          <w:rFonts w:cs="Arial"/>
        </w:rPr>
        <w:tab/>
      </w:r>
      <w:r w:rsidR="00AC460E" w:rsidRPr="00C635DC">
        <w:rPr>
          <w:rFonts w:cs="Arial"/>
        </w:rPr>
        <w:t xml:space="preserve">The Home Association/Venue </w:t>
      </w:r>
      <w:r w:rsidR="005244FF" w:rsidRPr="00C635DC">
        <w:rPr>
          <w:rFonts w:cs="Arial"/>
        </w:rPr>
        <w:t>are</w:t>
      </w:r>
      <w:r w:rsidR="00AC460E" w:rsidRPr="00C635DC">
        <w:rPr>
          <w:rFonts w:cs="Arial"/>
        </w:rPr>
        <w:t xml:space="preserve"> required to appoint</w:t>
      </w:r>
      <w:r w:rsidRPr="00C635DC">
        <w:rPr>
          <w:rFonts w:cs="Arial"/>
        </w:rPr>
        <w:t xml:space="preserve"> a first aid person for duty when all WABL games are in progress.</w:t>
      </w:r>
    </w:p>
    <w:p w14:paraId="55B6692B" w14:textId="77777777" w:rsidR="00D31D92" w:rsidRPr="00C635DC" w:rsidRDefault="00D31D92">
      <w:pPr>
        <w:ind w:left="1418" w:hanging="1418"/>
        <w:jc w:val="both"/>
        <w:rPr>
          <w:rFonts w:cs="Arial"/>
        </w:rPr>
      </w:pPr>
    </w:p>
    <w:p w14:paraId="51ED7794" w14:textId="5AB454C6" w:rsidR="00D31D92" w:rsidRPr="00C635DC" w:rsidRDefault="00CA59DE">
      <w:pPr>
        <w:ind w:left="2160" w:hanging="735"/>
        <w:jc w:val="both"/>
        <w:rPr>
          <w:rFonts w:cs="Arial"/>
        </w:rPr>
      </w:pPr>
      <w:r w:rsidRPr="00C635DC">
        <w:rPr>
          <w:rFonts w:cs="Arial"/>
        </w:rPr>
        <w:t>1</w:t>
      </w:r>
      <w:r w:rsidR="00A10998">
        <w:rPr>
          <w:rFonts w:cs="Arial"/>
        </w:rPr>
        <w:t>7</w:t>
      </w:r>
      <w:r w:rsidRPr="00C635DC">
        <w:rPr>
          <w:rFonts w:cs="Arial"/>
        </w:rPr>
        <w:t>.6</w:t>
      </w:r>
      <w:r w:rsidR="00D31D92" w:rsidRPr="00C635DC">
        <w:rPr>
          <w:rFonts w:cs="Arial"/>
        </w:rPr>
        <w:tab/>
        <w:t xml:space="preserve">Before commencement of each season, Games </w:t>
      </w:r>
      <w:r w:rsidR="00345830" w:rsidRPr="00C635DC">
        <w:rPr>
          <w:rFonts w:cs="Arial"/>
        </w:rPr>
        <w:t>Controllers</w:t>
      </w:r>
      <w:r w:rsidR="00D31D92" w:rsidRPr="00C635DC">
        <w:rPr>
          <w:rFonts w:cs="Arial"/>
        </w:rPr>
        <w:t xml:space="preserve"> </w:t>
      </w:r>
      <w:r w:rsidR="00FE212F" w:rsidRPr="00C635DC">
        <w:rPr>
          <w:rFonts w:cs="Arial"/>
        </w:rPr>
        <w:t xml:space="preserve">may be required to </w:t>
      </w:r>
      <w:r w:rsidR="00D31D92" w:rsidRPr="00C635DC">
        <w:rPr>
          <w:rFonts w:cs="Arial"/>
        </w:rPr>
        <w:t xml:space="preserve">attend a meeting conducted by </w:t>
      </w:r>
      <w:r w:rsidR="000F5B9B" w:rsidRPr="00C635DC">
        <w:rPr>
          <w:rFonts w:cs="Arial"/>
        </w:rPr>
        <w:t>Basketball WA</w:t>
      </w:r>
      <w:r w:rsidR="00D31D92" w:rsidRPr="00C635DC">
        <w:rPr>
          <w:rFonts w:cs="Arial"/>
        </w:rPr>
        <w:t>.</w:t>
      </w:r>
    </w:p>
    <w:p w14:paraId="1E114441" w14:textId="77777777" w:rsidR="00D31D92" w:rsidRPr="00C635DC" w:rsidRDefault="00D31D92">
      <w:pPr>
        <w:jc w:val="both"/>
        <w:rPr>
          <w:rFonts w:cs="Arial"/>
        </w:rPr>
      </w:pPr>
    </w:p>
    <w:p w14:paraId="17744323" w14:textId="50C64749" w:rsidR="00ED4554" w:rsidRPr="00C635DC" w:rsidRDefault="00CA59DE" w:rsidP="002179F5">
      <w:pPr>
        <w:ind w:left="2160" w:hanging="735"/>
        <w:jc w:val="both"/>
        <w:rPr>
          <w:rFonts w:cs="Arial"/>
        </w:rPr>
      </w:pPr>
      <w:r w:rsidRPr="00C635DC">
        <w:rPr>
          <w:rFonts w:cs="Arial"/>
        </w:rPr>
        <w:t>1</w:t>
      </w:r>
      <w:r w:rsidR="00A10998">
        <w:rPr>
          <w:rFonts w:cs="Arial"/>
        </w:rPr>
        <w:t>7</w:t>
      </w:r>
      <w:r w:rsidRPr="00C635DC">
        <w:rPr>
          <w:rFonts w:cs="Arial"/>
        </w:rPr>
        <w:t>.7</w:t>
      </w:r>
      <w:r w:rsidR="00D31D92" w:rsidRPr="00C635DC">
        <w:rPr>
          <w:rFonts w:cs="Arial"/>
        </w:rPr>
        <w:tab/>
        <w:t>In the case of dangerous conditions applying in any venue the Games Controller</w:t>
      </w:r>
      <w:r w:rsidR="00345830" w:rsidRPr="00C635DC">
        <w:rPr>
          <w:rFonts w:cs="Arial"/>
        </w:rPr>
        <w:t xml:space="preserve"> in conjunction with the </w:t>
      </w:r>
      <w:r w:rsidR="00FC4E46" w:rsidRPr="00C635DC">
        <w:rPr>
          <w:rFonts w:cs="Arial"/>
        </w:rPr>
        <w:t>R</w:t>
      </w:r>
      <w:r w:rsidR="00345830" w:rsidRPr="00C635DC">
        <w:rPr>
          <w:rFonts w:cs="Arial"/>
        </w:rPr>
        <w:t xml:space="preserve">eferee </w:t>
      </w:r>
      <w:r w:rsidR="00FC4E46" w:rsidRPr="00C635DC">
        <w:rPr>
          <w:rFonts w:cs="Arial"/>
        </w:rPr>
        <w:t>C</w:t>
      </w:r>
      <w:r w:rsidR="00345830" w:rsidRPr="00C635DC">
        <w:rPr>
          <w:rFonts w:cs="Arial"/>
        </w:rPr>
        <w:t>o</w:t>
      </w:r>
      <w:r w:rsidR="00FC4E46" w:rsidRPr="00C635DC">
        <w:rPr>
          <w:rFonts w:cs="Arial"/>
        </w:rPr>
        <w:t>-</w:t>
      </w:r>
      <w:r w:rsidR="00345830" w:rsidRPr="00C635DC">
        <w:rPr>
          <w:rFonts w:cs="Arial"/>
        </w:rPr>
        <w:t xml:space="preserve">ordinator and the referees </w:t>
      </w:r>
      <w:r w:rsidR="00D31D92" w:rsidRPr="00C635DC">
        <w:rPr>
          <w:rFonts w:cs="Arial"/>
        </w:rPr>
        <w:t xml:space="preserve">have the right to </w:t>
      </w:r>
      <w:proofErr w:type="gramStart"/>
      <w:r w:rsidR="00D31D92" w:rsidRPr="00C635DC">
        <w:rPr>
          <w:rFonts w:cs="Arial"/>
        </w:rPr>
        <w:t>cancel, or</w:t>
      </w:r>
      <w:proofErr w:type="gramEnd"/>
      <w:r w:rsidR="00D31D92" w:rsidRPr="00C635DC">
        <w:rPr>
          <w:rFonts w:cs="Arial"/>
        </w:rPr>
        <w:t xml:space="preserve"> reallocate a game to another court</w:t>
      </w:r>
      <w:r w:rsidR="00AC460E" w:rsidRPr="00C635DC">
        <w:rPr>
          <w:rFonts w:cs="Arial"/>
        </w:rPr>
        <w:t xml:space="preserve">. </w:t>
      </w:r>
    </w:p>
    <w:p w14:paraId="6240612A" w14:textId="77777777" w:rsidR="00330004" w:rsidRPr="00C635DC" w:rsidRDefault="00330004" w:rsidP="00330004">
      <w:pPr>
        <w:jc w:val="both"/>
        <w:rPr>
          <w:rFonts w:cs="Arial"/>
        </w:rPr>
      </w:pPr>
    </w:p>
    <w:p w14:paraId="5ADC8516" w14:textId="036F033B" w:rsidR="00330004" w:rsidRPr="00C635DC" w:rsidRDefault="00330004" w:rsidP="00330004">
      <w:pPr>
        <w:ind w:left="2160" w:hanging="735"/>
        <w:jc w:val="both"/>
        <w:rPr>
          <w:rFonts w:cs="Arial"/>
        </w:rPr>
      </w:pPr>
      <w:r w:rsidRPr="00C635DC">
        <w:rPr>
          <w:rFonts w:cs="Arial"/>
        </w:rPr>
        <w:t>1</w:t>
      </w:r>
      <w:r w:rsidR="00A10998">
        <w:rPr>
          <w:rFonts w:cs="Arial"/>
        </w:rPr>
        <w:t>7</w:t>
      </w:r>
      <w:r w:rsidRPr="00C635DC">
        <w:rPr>
          <w:rFonts w:cs="Arial"/>
        </w:rPr>
        <w:t>.</w:t>
      </w:r>
      <w:r w:rsidR="002179F5" w:rsidRPr="00C635DC">
        <w:rPr>
          <w:rFonts w:cs="Arial"/>
        </w:rPr>
        <w:t>8</w:t>
      </w:r>
      <w:r w:rsidRPr="00C635DC">
        <w:rPr>
          <w:rFonts w:cs="Arial"/>
        </w:rPr>
        <w:tab/>
        <w:t>In the event of any game being cancelled due to dangerous conditions,</w:t>
      </w:r>
      <w:r w:rsidR="002179F5" w:rsidRPr="00C635DC">
        <w:rPr>
          <w:rFonts w:cs="Arial"/>
        </w:rPr>
        <w:t xml:space="preserve"> </w:t>
      </w:r>
      <w:r w:rsidRPr="00C635DC">
        <w:rPr>
          <w:rFonts w:cs="Arial"/>
        </w:rPr>
        <w:t xml:space="preserve">the </w:t>
      </w:r>
      <w:r w:rsidR="00B5589C" w:rsidRPr="00C635DC">
        <w:rPr>
          <w:rFonts w:cs="Arial"/>
        </w:rPr>
        <w:t>H</w:t>
      </w:r>
      <w:r w:rsidRPr="00C635DC">
        <w:rPr>
          <w:rFonts w:cs="Arial"/>
        </w:rPr>
        <w:t>ome Association will be responsible for the payment of the two referees.</w:t>
      </w:r>
    </w:p>
    <w:p w14:paraId="58EA8E5C" w14:textId="77777777" w:rsidR="00330004" w:rsidRPr="00C635DC" w:rsidRDefault="00330004" w:rsidP="00330004">
      <w:pPr>
        <w:ind w:left="1418" w:hanging="1418"/>
        <w:jc w:val="both"/>
        <w:rPr>
          <w:rFonts w:cs="Arial"/>
        </w:rPr>
      </w:pPr>
    </w:p>
    <w:p w14:paraId="39643271" w14:textId="0969331D" w:rsidR="00330004" w:rsidRPr="00C635DC" w:rsidRDefault="00330004" w:rsidP="00330004">
      <w:pPr>
        <w:ind w:left="2160" w:hanging="735"/>
        <w:jc w:val="both"/>
        <w:rPr>
          <w:rFonts w:cs="Arial"/>
        </w:rPr>
      </w:pPr>
      <w:r w:rsidRPr="00C635DC">
        <w:rPr>
          <w:rFonts w:cs="Arial"/>
        </w:rPr>
        <w:t>1</w:t>
      </w:r>
      <w:r w:rsidR="00A10998">
        <w:rPr>
          <w:rFonts w:cs="Arial"/>
        </w:rPr>
        <w:t>7</w:t>
      </w:r>
      <w:r w:rsidRPr="00C635DC">
        <w:rPr>
          <w:rFonts w:cs="Arial"/>
        </w:rPr>
        <w:t>.</w:t>
      </w:r>
      <w:r w:rsidR="002179F5" w:rsidRPr="00C635DC">
        <w:rPr>
          <w:rFonts w:cs="Arial"/>
        </w:rPr>
        <w:t>9</w:t>
      </w:r>
      <w:r w:rsidRPr="00C635DC">
        <w:rPr>
          <w:rFonts w:cs="Arial"/>
        </w:rPr>
        <w:tab/>
        <w:t xml:space="preserve">Should any game be </w:t>
      </w:r>
      <w:r w:rsidR="00345830" w:rsidRPr="00C635DC">
        <w:rPr>
          <w:rFonts w:cs="Arial"/>
        </w:rPr>
        <w:t>cancelled</w:t>
      </w:r>
      <w:r w:rsidRPr="00C635DC">
        <w:rPr>
          <w:rFonts w:cs="Arial"/>
        </w:rPr>
        <w:t xml:space="preserve"> due to dangerous </w:t>
      </w:r>
      <w:proofErr w:type="gramStart"/>
      <w:r w:rsidRPr="00C635DC">
        <w:rPr>
          <w:rFonts w:cs="Arial"/>
        </w:rPr>
        <w:t>conditions,</w:t>
      </w:r>
      <w:proofErr w:type="gramEnd"/>
      <w:r w:rsidRPr="00C635DC">
        <w:rPr>
          <w:rFonts w:cs="Arial"/>
        </w:rPr>
        <w:t xml:space="preserve"> a written report must be submitted to </w:t>
      </w:r>
      <w:r w:rsidR="009B3D52" w:rsidRPr="00C635DC">
        <w:rPr>
          <w:rFonts w:cs="Arial"/>
        </w:rPr>
        <w:t>Basketball</w:t>
      </w:r>
      <w:r w:rsidR="000F5B9B" w:rsidRPr="00C635DC">
        <w:rPr>
          <w:rFonts w:cs="Arial"/>
        </w:rPr>
        <w:t xml:space="preserve"> WA</w:t>
      </w:r>
      <w:r w:rsidRPr="00C635DC">
        <w:rPr>
          <w:rFonts w:cs="Arial"/>
        </w:rPr>
        <w:t>.</w:t>
      </w:r>
    </w:p>
    <w:p w14:paraId="53EFFCC8" w14:textId="77777777" w:rsidR="00330004" w:rsidRPr="00C635DC" w:rsidRDefault="00330004" w:rsidP="00330004">
      <w:pPr>
        <w:jc w:val="both"/>
        <w:rPr>
          <w:rFonts w:cs="Arial"/>
        </w:rPr>
      </w:pPr>
    </w:p>
    <w:p w14:paraId="59B244ED" w14:textId="124F76E3" w:rsidR="0063268F" w:rsidRDefault="00330004" w:rsidP="0063268F">
      <w:pPr>
        <w:ind w:left="1418"/>
        <w:jc w:val="both"/>
        <w:rPr>
          <w:rFonts w:cs="Arial"/>
        </w:rPr>
      </w:pPr>
      <w:r w:rsidRPr="00C635DC">
        <w:rPr>
          <w:rFonts w:cs="Arial"/>
        </w:rPr>
        <w:t>1</w:t>
      </w:r>
      <w:r w:rsidR="00A10998">
        <w:rPr>
          <w:rFonts w:cs="Arial"/>
        </w:rPr>
        <w:t>7</w:t>
      </w:r>
      <w:r w:rsidRPr="00C635DC">
        <w:rPr>
          <w:rFonts w:cs="Arial"/>
        </w:rPr>
        <w:t>.1</w:t>
      </w:r>
      <w:r w:rsidR="002179F5" w:rsidRPr="00C635DC">
        <w:rPr>
          <w:rFonts w:cs="Arial"/>
        </w:rPr>
        <w:t>0</w:t>
      </w:r>
      <w:r w:rsidRPr="00C635DC">
        <w:rPr>
          <w:rFonts w:cs="Arial"/>
        </w:rPr>
        <w:tab/>
        <w:t xml:space="preserve">All games </w:t>
      </w:r>
      <w:r w:rsidR="00345830" w:rsidRPr="00C635DC">
        <w:rPr>
          <w:rFonts w:cs="Arial"/>
        </w:rPr>
        <w:t>cancelled</w:t>
      </w:r>
      <w:r w:rsidRPr="00C635DC">
        <w:rPr>
          <w:rFonts w:cs="Arial"/>
        </w:rPr>
        <w:t xml:space="preserve"> due to dangerous conditions will </w:t>
      </w:r>
      <w:proofErr w:type="gramStart"/>
      <w:r w:rsidRPr="00C635DC">
        <w:rPr>
          <w:rFonts w:cs="Arial"/>
        </w:rPr>
        <w:t>be;</w:t>
      </w:r>
      <w:proofErr w:type="gramEnd"/>
    </w:p>
    <w:p w14:paraId="734261BD" w14:textId="77777777" w:rsidR="0063268F" w:rsidRDefault="0063268F" w:rsidP="0063268F">
      <w:pPr>
        <w:ind w:left="1418"/>
        <w:jc w:val="both"/>
        <w:rPr>
          <w:rFonts w:cs="Arial"/>
        </w:rPr>
      </w:pPr>
    </w:p>
    <w:p w14:paraId="04E474D3" w14:textId="051F8C99" w:rsidR="00330004" w:rsidRPr="0063268F" w:rsidRDefault="0063268F" w:rsidP="0063268F">
      <w:pPr>
        <w:pStyle w:val="ListParagraph"/>
        <w:numPr>
          <w:ilvl w:val="0"/>
          <w:numId w:val="34"/>
        </w:numPr>
        <w:jc w:val="both"/>
        <w:rPr>
          <w:rFonts w:cs="Arial"/>
        </w:rPr>
      </w:pPr>
      <w:r>
        <w:rPr>
          <w:rFonts w:cs="Arial"/>
        </w:rPr>
        <w:t xml:space="preserve">      </w:t>
      </w:r>
      <w:r w:rsidR="00330004" w:rsidRPr="0063268F">
        <w:rPr>
          <w:rFonts w:cs="Arial"/>
        </w:rPr>
        <w:t xml:space="preserve">Re-played at the discretion of </w:t>
      </w:r>
      <w:r w:rsidR="000F5B9B" w:rsidRPr="0063268F">
        <w:rPr>
          <w:rFonts w:cs="Arial"/>
        </w:rPr>
        <w:t>Basketball WA</w:t>
      </w:r>
      <w:r w:rsidR="00330004" w:rsidRPr="0063268F">
        <w:rPr>
          <w:rFonts w:cs="Arial"/>
        </w:rPr>
        <w:t>.</w:t>
      </w:r>
    </w:p>
    <w:p w14:paraId="4B62638C" w14:textId="77777777" w:rsidR="00330004" w:rsidRPr="00C635DC" w:rsidRDefault="00330004" w:rsidP="00330004">
      <w:pPr>
        <w:ind w:left="1418" w:hanging="1418"/>
        <w:jc w:val="both"/>
        <w:rPr>
          <w:rFonts w:cs="Arial"/>
        </w:rPr>
      </w:pPr>
    </w:p>
    <w:p w14:paraId="1891C1BC" w14:textId="77777777" w:rsidR="00330004" w:rsidRPr="00C635DC" w:rsidRDefault="00330004" w:rsidP="00886179">
      <w:pPr>
        <w:numPr>
          <w:ilvl w:val="0"/>
          <w:numId w:val="13"/>
        </w:numPr>
        <w:ind w:left="2835" w:hanging="708"/>
        <w:jc w:val="both"/>
        <w:rPr>
          <w:rFonts w:cs="Arial"/>
        </w:rPr>
      </w:pPr>
      <w:r w:rsidRPr="00C635DC">
        <w:rPr>
          <w:rFonts w:cs="Arial"/>
        </w:rPr>
        <w:t>Should the original game have reached half time or more, the score</w:t>
      </w:r>
      <w:r w:rsidR="002179F5" w:rsidRPr="00C635DC">
        <w:rPr>
          <w:rFonts w:cs="Arial"/>
        </w:rPr>
        <w:t xml:space="preserve"> </w:t>
      </w:r>
      <w:r w:rsidRPr="00C635DC">
        <w:rPr>
          <w:rFonts w:cs="Arial"/>
        </w:rPr>
        <w:t xml:space="preserve">at that </w:t>
      </w:r>
      <w:r w:rsidR="000A6C21" w:rsidRPr="00C635DC">
        <w:rPr>
          <w:rFonts w:cs="Arial"/>
        </w:rPr>
        <w:t>time</w:t>
      </w:r>
      <w:r w:rsidRPr="00C635DC">
        <w:rPr>
          <w:rFonts w:cs="Arial"/>
        </w:rPr>
        <w:t xml:space="preserve"> will stand.</w:t>
      </w:r>
    </w:p>
    <w:p w14:paraId="2AC214E7" w14:textId="77777777" w:rsidR="00330004" w:rsidRPr="00C635DC" w:rsidRDefault="00330004" w:rsidP="00330004">
      <w:pPr>
        <w:ind w:left="2880" w:hanging="750"/>
        <w:jc w:val="both"/>
        <w:rPr>
          <w:rFonts w:cs="Arial"/>
        </w:rPr>
      </w:pPr>
    </w:p>
    <w:p w14:paraId="72A89FF5" w14:textId="77777777" w:rsidR="00330004" w:rsidRPr="00C635DC" w:rsidRDefault="00330004" w:rsidP="00886179">
      <w:pPr>
        <w:numPr>
          <w:ilvl w:val="0"/>
          <w:numId w:val="13"/>
        </w:numPr>
        <w:ind w:left="2835" w:hanging="708"/>
        <w:jc w:val="both"/>
        <w:rPr>
          <w:rFonts w:cs="Arial"/>
        </w:rPr>
      </w:pPr>
      <w:r w:rsidRPr="00C635DC">
        <w:rPr>
          <w:rFonts w:cs="Arial"/>
        </w:rPr>
        <w:t xml:space="preserve">If the game is to be re-played the </w:t>
      </w:r>
      <w:r w:rsidR="00FE212F" w:rsidRPr="00C635DC">
        <w:rPr>
          <w:rFonts w:cs="Arial"/>
        </w:rPr>
        <w:t>Competitions Manager</w:t>
      </w:r>
      <w:r w:rsidRPr="00C635DC">
        <w:rPr>
          <w:rFonts w:cs="Arial"/>
        </w:rPr>
        <w:t xml:space="preserve"> will determine all details for the game.</w:t>
      </w:r>
    </w:p>
    <w:p w14:paraId="4A0D6321" w14:textId="3707E5CF" w:rsidR="00330004" w:rsidRPr="00C635DC" w:rsidRDefault="00CB0B29" w:rsidP="00330004">
      <w:pPr>
        <w:pStyle w:val="Heading1"/>
        <w:rPr>
          <w:rFonts w:cs="Arial"/>
          <w:sz w:val="20"/>
        </w:rPr>
      </w:pPr>
      <w:bookmarkStart w:id="37" w:name="_Toc152133682"/>
      <w:bookmarkStart w:id="38" w:name="_Toc228114073"/>
      <w:r>
        <w:rPr>
          <w:rFonts w:cs="Arial"/>
          <w:sz w:val="20"/>
        </w:rPr>
        <w:t>18</w:t>
      </w:r>
      <w:r w:rsidR="00330004" w:rsidRPr="00C635DC">
        <w:rPr>
          <w:rFonts w:cs="Arial"/>
          <w:sz w:val="20"/>
        </w:rPr>
        <w:t>.0</w:t>
      </w:r>
      <w:r w:rsidR="00330004" w:rsidRPr="00C635DC">
        <w:rPr>
          <w:rFonts w:cs="Arial"/>
          <w:sz w:val="20"/>
        </w:rPr>
        <w:tab/>
      </w:r>
      <w:r w:rsidR="00330004" w:rsidRPr="00C635DC">
        <w:rPr>
          <w:rFonts w:cs="Arial"/>
          <w:sz w:val="20"/>
        </w:rPr>
        <w:tab/>
      </w:r>
      <w:r w:rsidR="00330004" w:rsidRPr="00C635DC">
        <w:rPr>
          <w:rFonts w:cs="Arial"/>
          <w:sz w:val="20"/>
          <w:u w:val="single"/>
        </w:rPr>
        <w:t>Clearances</w:t>
      </w:r>
      <w:bookmarkEnd w:id="37"/>
      <w:bookmarkEnd w:id="38"/>
    </w:p>
    <w:p w14:paraId="7EA0BCD4" w14:textId="77777777" w:rsidR="00330004" w:rsidRPr="00C635DC" w:rsidRDefault="00330004" w:rsidP="00330004">
      <w:pPr>
        <w:ind w:left="720"/>
        <w:jc w:val="both"/>
        <w:rPr>
          <w:rFonts w:cs="Arial"/>
        </w:rPr>
      </w:pPr>
    </w:p>
    <w:p w14:paraId="77791B08" w14:textId="6F5BC8D4" w:rsidR="0021162D" w:rsidRPr="00C635DC" w:rsidRDefault="00A10998" w:rsidP="008F183B">
      <w:pPr>
        <w:tabs>
          <w:tab w:val="num" w:pos="2127"/>
        </w:tabs>
        <w:ind w:left="2138" w:hanging="709"/>
        <w:jc w:val="both"/>
      </w:pPr>
      <w:r>
        <w:rPr>
          <w:rFonts w:cs="Arial"/>
        </w:rPr>
        <w:t>18</w:t>
      </w:r>
      <w:r w:rsidR="0021162D" w:rsidRPr="00C635DC">
        <w:rPr>
          <w:rFonts w:cs="Arial"/>
        </w:rPr>
        <w:t>.1</w:t>
      </w:r>
      <w:r w:rsidR="0021162D" w:rsidRPr="00C635DC">
        <w:t>    </w:t>
      </w:r>
      <w:r w:rsidR="002179F5" w:rsidRPr="00C635DC">
        <w:tab/>
      </w:r>
      <w:r w:rsidR="0021162D" w:rsidRPr="00C635DC">
        <w:rPr>
          <w:rFonts w:cs="Arial"/>
        </w:rPr>
        <w:t xml:space="preserve">Subject to any by-law, rule or regulation made by an Association, a </w:t>
      </w:r>
      <w:r w:rsidR="002179F5" w:rsidRPr="00C635DC">
        <w:rPr>
          <w:rFonts w:cs="Arial"/>
        </w:rPr>
        <w:t xml:space="preserve">player </w:t>
      </w:r>
      <w:r w:rsidR="008F183B" w:rsidRPr="00C635DC">
        <w:rPr>
          <w:rFonts w:cs="Arial"/>
        </w:rPr>
        <w:t xml:space="preserve">registered </w:t>
      </w:r>
      <w:r w:rsidR="0021162D" w:rsidRPr="00C635DC">
        <w:rPr>
          <w:rFonts w:cs="Arial"/>
        </w:rPr>
        <w:t>with an Association and playing in a non</w:t>
      </w:r>
      <w:r w:rsidR="002179F5" w:rsidRPr="00C635DC">
        <w:rPr>
          <w:rFonts w:cs="Arial"/>
        </w:rPr>
        <w:t xml:space="preserve">-representative competition may </w:t>
      </w:r>
      <w:r w:rsidR="0021162D" w:rsidRPr="00C635DC">
        <w:rPr>
          <w:rFonts w:cs="Arial"/>
        </w:rPr>
        <w:t xml:space="preserve">also play within another </w:t>
      </w:r>
      <w:r w:rsidR="00B5589C" w:rsidRPr="00C635DC">
        <w:rPr>
          <w:rFonts w:cs="Arial"/>
        </w:rPr>
        <w:t>A</w:t>
      </w:r>
      <w:r w:rsidR="0021162D" w:rsidRPr="00C635DC">
        <w:rPr>
          <w:rFonts w:cs="Arial"/>
        </w:rPr>
        <w:t>ssociation in a non-representative competition without a clearance.</w:t>
      </w:r>
    </w:p>
    <w:p w14:paraId="7C0EF238" w14:textId="77777777" w:rsidR="005F76D1" w:rsidRPr="00C635DC" w:rsidRDefault="005F76D1" w:rsidP="008F183B">
      <w:pPr>
        <w:tabs>
          <w:tab w:val="num" w:pos="2127"/>
        </w:tabs>
        <w:ind w:left="720"/>
        <w:jc w:val="both"/>
        <w:rPr>
          <w:rFonts w:cs="Arial"/>
        </w:rPr>
      </w:pPr>
    </w:p>
    <w:p w14:paraId="646F5955" w14:textId="112EC515" w:rsidR="0021162D" w:rsidRPr="00C635DC" w:rsidRDefault="00A10998" w:rsidP="008F183B">
      <w:pPr>
        <w:ind w:left="2138" w:hanging="709"/>
        <w:jc w:val="both"/>
        <w:rPr>
          <w:u w:val="single"/>
        </w:rPr>
      </w:pPr>
      <w:r>
        <w:rPr>
          <w:rFonts w:cs="Arial"/>
        </w:rPr>
        <w:t>18</w:t>
      </w:r>
      <w:r w:rsidR="005F76D1" w:rsidRPr="00C635DC">
        <w:rPr>
          <w:rFonts w:cs="Arial"/>
        </w:rPr>
        <w:t>.2</w:t>
      </w:r>
      <w:r w:rsidR="005F76D1" w:rsidRPr="00C635DC">
        <w:rPr>
          <w:rFonts w:cs="Arial"/>
        </w:rPr>
        <w:tab/>
        <w:t xml:space="preserve">Clearances are required for a player to be eligible to represent another             Association in any game conducted by </w:t>
      </w:r>
      <w:r w:rsidR="000F5B9B" w:rsidRPr="00C635DC">
        <w:rPr>
          <w:rFonts w:cs="Arial"/>
        </w:rPr>
        <w:t>Basketball WA</w:t>
      </w:r>
      <w:r w:rsidR="005F76D1" w:rsidRPr="00C635DC">
        <w:rPr>
          <w:rFonts w:cs="Arial"/>
        </w:rPr>
        <w:t>.</w:t>
      </w:r>
    </w:p>
    <w:p w14:paraId="3C4904EC" w14:textId="77777777" w:rsidR="000320C5" w:rsidRPr="00C635DC" w:rsidRDefault="000320C5" w:rsidP="0063268F">
      <w:pPr>
        <w:tabs>
          <w:tab w:val="num" w:pos="720"/>
        </w:tabs>
        <w:jc w:val="both"/>
        <w:rPr>
          <w:rFonts w:cs="Arial"/>
        </w:rPr>
      </w:pPr>
    </w:p>
    <w:p w14:paraId="584EAB6C" w14:textId="49F09C60" w:rsidR="004B1A27" w:rsidRPr="004B1A27" w:rsidRDefault="00A10998" w:rsidP="004B1A27">
      <w:pPr>
        <w:tabs>
          <w:tab w:val="num" w:pos="720"/>
        </w:tabs>
        <w:ind w:left="2138" w:hanging="709"/>
        <w:jc w:val="both"/>
        <w:rPr>
          <w:rFonts w:cs="Arial"/>
        </w:rPr>
      </w:pPr>
      <w:r>
        <w:rPr>
          <w:rFonts w:cs="Arial"/>
        </w:rPr>
        <w:t>18</w:t>
      </w:r>
      <w:r w:rsidR="000320C5" w:rsidRPr="00C635DC">
        <w:rPr>
          <w:rFonts w:cs="Arial"/>
        </w:rPr>
        <w:t>.</w:t>
      </w:r>
      <w:r w:rsidR="0063268F">
        <w:rPr>
          <w:rFonts w:cs="Arial"/>
        </w:rPr>
        <w:t>3</w:t>
      </w:r>
      <w:r w:rsidR="000320C5" w:rsidRPr="00C635DC">
        <w:t>   </w:t>
      </w:r>
      <w:r w:rsidR="008F183B" w:rsidRPr="00C635DC">
        <w:t xml:space="preserve"> </w:t>
      </w:r>
      <w:r w:rsidR="00B5589C" w:rsidRPr="00C635DC">
        <w:t xml:space="preserve"> </w:t>
      </w:r>
      <w:r w:rsidR="000320C5" w:rsidRPr="00C635DC">
        <w:t>All Associations have a responsibility to ask all new players who attend training sessions for any age group whether they are registered with another</w:t>
      </w:r>
      <w:r w:rsidR="000320C5" w:rsidRPr="00C635DC">
        <w:rPr>
          <w:rFonts w:cs="Arial"/>
        </w:rPr>
        <w:t xml:space="preserve"> Association within the </w:t>
      </w:r>
      <w:r w:rsidR="000F5B9B" w:rsidRPr="00C635DC">
        <w:rPr>
          <w:rFonts w:cs="Arial"/>
        </w:rPr>
        <w:t>Basketball WA</w:t>
      </w:r>
      <w:r w:rsidR="004B1A27">
        <w:rPr>
          <w:rFonts w:cs="Arial"/>
        </w:rPr>
        <w:t>.</w:t>
      </w:r>
    </w:p>
    <w:tbl>
      <w:tblPr>
        <w:tblpPr w:leftFromText="180" w:rightFromText="180" w:vertAnchor="page" w:horzAnchor="margin" w:tblpY="196"/>
        <w:tblW w:w="9065" w:type="dxa"/>
        <w:tblCellSpacing w:w="0" w:type="dxa"/>
        <w:tblCellMar>
          <w:left w:w="0" w:type="dxa"/>
          <w:right w:w="0" w:type="dxa"/>
        </w:tblCellMar>
        <w:tblLook w:val="0000" w:firstRow="0" w:lastRow="0" w:firstColumn="0" w:lastColumn="0" w:noHBand="0" w:noVBand="0"/>
      </w:tblPr>
      <w:tblGrid>
        <w:gridCol w:w="9065"/>
      </w:tblGrid>
      <w:tr w:rsidR="008F183B" w:rsidRPr="00C635DC" w14:paraId="4564F683" w14:textId="77777777" w:rsidTr="008F183B">
        <w:trPr>
          <w:tblCellSpacing w:w="0" w:type="dxa"/>
        </w:trPr>
        <w:tc>
          <w:tcPr>
            <w:tcW w:w="9065" w:type="dxa"/>
          </w:tcPr>
          <w:p w14:paraId="5D133855" w14:textId="77777777" w:rsidR="008F183B" w:rsidRPr="00C635DC" w:rsidRDefault="008F183B" w:rsidP="008F183B">
            <w:pPr>
              <w:spacing w:after="240"/>
              <w:rPr>
                <w:rFonts w:ascii="Tahoma" w:hAnsi="Tahoma" w:cs="Tahoma"/>
                <w:b/>
              </w:rPr>
            </w:pPr>
          </w:p>
        </w:tc>
      </w:tr>
      <w:tr w:rsidR="008F183B" w:rsidRPr="00C635DC" w14:paraId="5634D7F8" w14:textId="77777777" w:rsidTr="008F183B">
        <w:trPr>
          <w:tblCellSpacing w:w="0" w:type="dxa"/>
        </w:trPr>
        <w:tc>
          <w:tcPr>
            <w:tcW w:w="9065" w:type="dxa"/>
          </w:tcPr>
          <w:p w14:paraId="4D51CD11" w14:textId="77777777" w:rsidR="008F183B" w:rsidRPr="00C635DC" w:rsidRDefault="008F183B" w:rsidP="008F183B">
            <w:pPr>
              <w:pStyle w:val="Heading2"/>
              <w:rPr>
                <w:rFonts w:cs="Arial"/>
                <w:bCs/>
                <w:sz w:val="24"/>
                <w:szCs w:val="24"/>
                <w:u w:val="single"/>
              </w:rPr>
            </w:pPr>
          </w:p>
        </w:tc>
      </w:tr>
    </w:tbl>
    <w:p w14:paraId="081EB94C" w14:textId="77777777" w:rsidR="005D3510" w:rsidRPr="00C635DC" w:rsidRDefault="005D3510" w:rsidP="0063268F">
      <w:pPr>
        <w:jc w:val="both"/>
        <w:rPr>
          <w:b/>
        </w:rPr>
      </w:pPr>
    </w:p>
    <w:p w14:paraId="1DB7439F" w14:textId="5B976D63" w:rsidR="0021162D" w:rsidRPr="00C635DC" w:rsidRDefault="00A10998" w:rsidP="008F183B">
      <w:pPr>
        <w:tabs>
          <w:tab w:val="num" w:pos="720"/>
        </w:tabs>
        <w:ind w:left="2149" w:hanging="720"/>
        <w:jc w:val="both"/>
      </w:pPr>
      <w:r>
        <w:rPr>
          <w:rFonts w:cs="Arial"/>
        </w:rPr>
        <w:t>18</w:t>
      </w:r>
      <w:r w:rsidR="0063268F">
        <w:rPr>
          <w:rFonts w:cs="Arial"/>
        </w:rPr>
        <w:t>.4</w:t>
      </w:r>
      <w:r w:rsidR="0021162D" w:rsidRPr="00C635DC">
        <w:t xml:space="preserve">    </w:t>
      </w:r>
      <w:r w:rsidR="0021162D" w:rsidRPr="00C635DC">
        <w:rPr>
          <w:rFonts w:cs="Arial"/>
        </w:rPr>
        <w:t>An Association shall conduct negotiations for a clearance with courtesy to the player and the player’s current Association, with minimum pressure on the player and in a spirit of fairness</w:t>
      </w:r>
    </w:p>
    <w:p w14:paraId="1AA9E848" w14:textId="77777777" w:rsidR="0021162D" w:rsidRPr="00C635DC" w:rsidRDefault="0021162D" w:rsidP="0021162D">
      <w:pPr>
        <w:jc w:val="both"/>
      </w:pPr>
    </w:p>
    <w:p w14:paraId="0340CA82" w14:textId="3146A0DE" w:rsidR="0021162D" w:rsidRPr="00C635DC" w:rsidRDefault="00A10998" w:rsidP="008F183B">
      <w:pPr>
        <w:tabs>
          <w:tab w:val="num" w:pos="720"/>
        </w:tabs>
        <w:ind w:left="2149" w:hanging="720"/>
        <w:jc w:val="both"/>
      </w:pPr>
      <w:r>
        <w:rPr>
          <w:rFonts w:cs="Arial"/>
        </w:rPr>
        <w:t>18</w:t>
      </w:r>
      <w:r w:rsidR="000E3B79" w:rsidRPr="00C635DC">
        <w:rPr>
          <w:rFonts w:cs="Arial"/>
        </w:rPr>
        <w:t>.</w:t>
      </w:r>
      <w:r w:rsidR="0063268F">
        <w:rPr>
          <w:rFonts w:cs="Arial"/>
        </w:rPr>
        <w:t>5</w:t>
      </w:r>
      <w:r w:rsidR="0021162D" w:rsidRPr="00C635DC">
        <w:t>   </w:t>
      </w:r>
      <w:r w:rsidR="0021162D" w:rsidRPr="00C635DC">
        <w:rPr>
          <w:rFonts w:cs="Arial"/>
        </w:rPr>
        <w:t xml:space="preserve">Where a player is playing in </w:t>
      </w:r>
      <w:r w:rsidR="00F65C60" w:rsidRPr="00C635DC">
        <w:rPr>
          <w:rFonts w:cs="Arial"/>
        </w:rPr>
        <w:t xml:space="preserve">the WABL </w:t>
      </w:r>
      <w:r w:rsidR="0021162D" w:rsidRPr="00C635DC">
        <w:rPr>
          <w:rFonts w:cs="Arial"/>
        </w:rPr>
        <w:t xml:space="preserve">competition, a clearance on a form approved by </w:t>
      </w:r>
      <w:r w:rsidR="0021162D" w:rsidRPr="00C635DC">
        <w:rPr>
          <w:rFonts w:cs="Arial"/>
          <w:lang w:val="en-US"/>
        </w:rPr>
        <w:t>Basketball Western Australia</w:t>
      </w:r>
      <w:r w:rsidR="0021162D" w:rsidRPr="00C635DC">
        <w:rPr>
          <w:rFonts w:cs="Arial"/>
        </w:rPr>
        <w:t xml:space="preserve"> shall be obtained from the player’s </w:t>
      </w:r>
      <w:r w:rsidR="00F65C60" w:rsidRPr="00C635DC">
        <w:rPr>
          <w:rFonts w:cs="Arial"/>
        </w:rPr>
        <w:t>Association</w:t>
      </w:r>
      <w:r w:rsidR="0021162D" w:rsidRPr="00C635DC">
        <w:rPr>
          <w:rFonts w:cs="Arial"/>
        </w:rPr>
        <w:t xml:space="preserve"> before the player may register with another Association.</w:t>
      </w:r>
    </w:p>
    <w:p w14:paraId="67A5811D" w14:textId="77777777" w:rsidR="0021162D" w:rsidRPr="00C635DC" w:rsidRDefault="0021162D" w:rsidP="0021162D">
      <w:pPr>
        <w:jc w:val="both"/>
      </w:pPr>
    </w:p>
    <w:p w14:paraId="535735F7" w14:textId="6E35B232" w:rsidR="0021162D" w:rsidRPr="00C635DC" w:rsidRDefault="00A10998" w:rsidP="008F183B">
      <w:pPr>
        <w:tabs>
          <w:tab w:val="num" w:pos="720"/>
        </w:tabs>
        <w:ind w:left="2149" w:hanging="720"/>
        <w:jc w:val="both"/>
      </w:pPr>
      <w:r>
        <w:rPr>
          <w:rFonts w:cs="Arial"/>
        </w:rPr>
        <w:t>18</w:t>
      </w:r>
      <w:r w:rsidR="000E3B79" w:rsidRPr="00C635DC">
        <w:rPr>
          <w:rFonts w:cs="Arial"/>
        </w:rPr>
        <w:t>.</w:t>
      </w:r>
      <w:r w:rsidR="0063268F">
        <w:rPr>
          <w:rFonts w:cs="Arial"/>
        </w:rPr>
        <w:t>6</w:t>
      </w:r>
      <w:r w:rsidR="0021162D" w:rsidRPr="00C635DC">
        <w:t>  </w:t>
      </w:r>
      <w:r w:rsidR="0063268F">
        <w:t xml:space="preserve"> </w:t>
      </w:r>
      <w:r w:rsidR="0021162D" w:rsidRPr="00C635DC">
        <w:t xml:space="preserve"> </w:t>
      </w:r>
      <w:r w:rsidR="0021162D" w:rsidRPr="00C635DC">
        <w:rPr>
          <w:rFonts w:cs="Arial"/>
        </w:rPr>
        <w:t>An Association receiving a request for a clearance shall reply to the request within fourteen (14) days of its receipt, either by granting or refusing the request.</w:t>
      </w:r>
    </w:p>
    <w:p w14:paraId="53BE1BF2" w14:textId="77777777" w:rsidR="0021162D" w:rsidRPr="00C635DC" w:rsidRDefault="0021162D" w:rsidP="0021162D">
      <w:pPr>
        <w:jc w:val="both"/>
      </w:pPr>
    </w:p>
    <w:p w14:paraId="3F42FD3D" w14:textId="159E7E3A" w:rsidR="0021162D" w:rsidRPr="00C635DC" w:rsidRDefault="00A10998" w:rsidP="008F183B">
      <w:pPr>
        <w:tabs>
          <w:tab w:val="num" w:pos="720"/>
        </w:tabs>
        <w:ind w:left="2149" w:hanging="720"/>
        <w:jc w:val="both"/>
        <w:rPr>
          <w:rFonts w:cs="Arial"/>
        </w:rPr>
      </w:pPr>
      <w:r>
        <w:rPr>
          <w:rFonts w:cs="Arial"/>
        </w:rPr>
        <w:t>18</w:t>
      </w:r>
      <w:r w:rsidR="000E3B79" w:rsidRPr="00C635DC">
        <w:rPr>
          <w:rFonts w:cs="Arial"/>
        </w:rPr>
        <w:t>.</w:t>
      </w:r>
      <w:r w:rsidR="0063268F">
        <w:rPr>
          <w:rFonts w:cs="Arial"/>
        </w:rPr>
        <w:t>7</w:t>
      </w:r>
      <w:r w:rsidR="000E3B79" w:rsidRPr="00C635DC">
        <w:t> </w:t>
      </w:r>
      <w:r w:rsidR="00F65C60" w:rsidRPr="00C635DC">
        <w:t> </w:t>
      </w:r>
      <w:r w:rsidR="0063268F">
        <w:t xml:space="preserve">  </w:t>
      </w:r>
      <w:r w:rsidR="00F65C60" w:rsidRPr="00C635DC">
        <w:t> </w:t>
      </w:r>
      <w:r w:rsidR="0021162D" w:rsidRPr="00C635DC">
        <w:rPr>
          <w:rFonts w:cs="Arial"/>
        </w:rPr>
        <w:t xml:space="preserve">If a club fails to reply to the request for clearance within the required fourteen (14) days, the player may immediately notify </w:t>
      </w:r>
      <w:r w:rsidR="000F5B9B" w:rsidRPr="00C635DC">
        <w:rPr>
          <w:rFonts w:cs="Arial"/>
        </w:rPr>
        <w:t>Basketball WA</w:t>
      </w:r>
      <w:r w:rsidR="0021162D" w:rsidRPr="00C635DC">
        <w:rPr>
          <w:rFonts w:cs="Arial"/>
        </w:rPr>
        <w:t xml:space="preserve"> and request that </w:t>
      </w:r>
      <w:r w:rsidR="000F5B9B" w:rsidRPr="00C635DC">
        <w:rPr>
          <w:rFonts w:cs="Arial"/>
        </w:rPr>
        <w:t xml:space="preserve">Basketball WA </w:t>
      </w:r>
      <w:r w:rsidR="0021162D" w:rsidRPr="00C635DC">
        <w:rPr>
          <w:rFonts w:cs="Arial"/>
        </w:rPr>
        <w:t xml:space="preserve">grant the clearance. </w:t>
      </w:r>
    </w:p>
    <w:p w14:paraId="07F9DD56" w14:textId="77777777" w:rsidR="0021162D" w:rsidRPr="00C635DC" w:rsidRDefault="0021162D" w:rsidP="0021162D">
      <w:pPr>
        <w:tabs>
          <w:tab w:val="num" w:pos="720"/>
        </w:tabs>
        <w:ind w:left="720" w:hanging="720"/>
        <w:jc w:val="both"/>
        <w:rPr>
          <w:rFonts w:cs="Arial"/>
        </w:rPr>
      </w:pPr>
    </w:p>
    <w:p w14:paraId="17ACED5C" w14:textId="14E1067E" w:rsidR="0021162D" w:rsidRPr="00C635DC" w:rsidRDefault="00A10998" w:rsidP="008F183B">
      <w:pPr>
        <w:tabs>
          <w:tab w:val="num" w:pos="720"/>
        </w:tabs>
        <w:ind w:left="2149" w:hanging="720"/>
        <w:jc w:val="both"/>
      </w:pPr>
      <w:r>
        <w:rPr>
          <w:rFonts w:cs="Arial"/>
        </w:rPr>
        <w:lastRenderedPageBreak/>
        <w:t>18</w:t>
      </w:r>
      <w:r w:rsidR="000E3B79" w:rsidRPr="00C635DC">
        <w:rPr>
          <w:rFonts w:cs="Arial"/>
        </w:rPr>
        <w:t>.</w:t>
      </w:r>
      <w:r w:rsidR="0063268F">
        <w:rPr>
          <w:rFonts w:cs="Arial"/>
        </w:rPr>
        <w:t>8</w:t>
      </w:r>
      <w:r w:rsidR="00E21D80" w:rsidRPr="00C635DC">
        <w:rPr>
          <w:rFonts w:cs="Arial"/>
        </w:rPr>
        <w:t xml:space="preserve"> </w:t>
      </w:r>
      <w:r w:rsidR="000F5B9B" w:rsidRPr="00C635DC">
        <w:rPr>
          <w:rFonts w:cs="Arial"/>
        </w:rPr>
        <w:t xml:space="preserve">  </w:t>
      </w:r>
      <w:r w:rsidR="0063268F">
        <w:rPr>
          <w:rFonts w:cs="Arial"/>
        </w:rPr>
        <w:t xml:space="preserve"> </w:t>
      </w:r>
      <w:r w:rsidR="000F5B9B" w:rsidRPr="00C635DC">
        <w:rPr>
          <w:rFonts w:cs="Arial"/>
        </w:rPr>
        <w:t>Basketball WA</w:t>
      </w:r>
      <w:r w:rsidR="0021162D" w:rsidRPr="00C635DC">
        <w:rPr>
          <w:rFonts w:cs="Arial"/>
        </w:rPr>
        <w:t xml:space="preserve"> shall make enquiries with the </w:t>
      </w:r>
      <w:r w:rsidR="00C26886" w:rsidRPr="00C635DC">
        <w:rPr>
          <w:rFonts w:cs="Arial"/>
        </w:rPr>
        <w:t xml:space="preserve">players current </w:t>
      </w:r>
      <w:r w:rsidR="0021162D" w:rsidRPr="00C635DC">
        <w:rPr>
          <w:rFonts w:cs="Arial"/>
        </w:rPr>
        <w:t>Association as</w:t>
      </w:r>
      <w:r w:rsidR="00501084">
        <w:rPr>
          <w:rFonts w:cs="Arial"/>
        </w:rPr>
        <w:t xml:space="preserve"> to</w:t>
      </w:r>
      <w:r w:rsidR="0021162D" w:rsidRPr="00C635DC">
        <w:rPr>
          <w:rFonts w:cs="Arial"/>
        </w:rPr>
        <w:t xml:space="preserve"> whether there are exceptional circumstances delay</w:t>
      </w:r>
      <w:r w:rsidR="00501084">
        <w:rPr>
          <w:rFonts w:cs="Arial"/>
        </w:rPr>
        <w:t>ing</w:t>
      </w:r>
      <w:r w:rsidR="0021162D" w:rsidRPr="00C635DC">
        <w:rPr>
          <w:rFonts w:cs="Arial"/>
        </w:rPr>
        <w:t xml:space="preserve"> granting the clearance and if not</w:t>
      </w:r>
      <w:r w:rsidR="00501084">
        <w:rPr>
          <w:rFonts w:cs="Arial"/>
        </w:rPr>
        <w:t>,</w:t>
      </w:r>
      <w:r w:rsidR="0021162D" w:rsidRPr="00C635DC">
        <w:rPr>
          <w:rFonts w:cs="Arial"/>
        </w:rPr>
        <w:t xml:space="preserve"> </w:t>
      </w:r>
      <w:r w:rsidR="000F5B9B" w:rsidRPr="00C635DC">
        <w:rPr>
          <w:rFonts w:cs="Arial"/>
        </w:rPr>
        <w:t>Basketball WA</w:t>
      </w:r>
      <w:r w:rsidR="0021162D" w:rsidRPr="00C635DC">
        <w:rPr>
          <w:rFonts w:cs="Arial"/>
        </w:rPr>
        <w:t xml:space="preserve"> shall grant the clearance. </w:t>
      </w:r>
    </w:p>
    <w:p w14:paraId="601A8FFA" w14:textId="77777777" w:rsidR="0021162D" w:rsidRDefault="0021162D" w:rsidP="0021162D">
      <w:pPr>
        <w:jc w:val="both"/>
      </w:pPr>
    </w:p>
    <w:p w14:paraId="26952B5F" w14:textId="5F021269" w:rsidR="0063268F" w:rsidRDefault="00A10998" w:rsidP="0063268F">
      <w:pPr>
        <w:ind w:left="2149" w:hanging="709"/>
        <w:jc w:val="both"/>
      </w:pPr>
      <w:r>
        <w:t>18</w:t>
      </w:r>
      <w:r w:rsidR="0063268F">
        <w:t>.9</w:t>
      </w:r>
      <w:r w:rsidR="0063268F">
        <w:tab/>
        <w:t>A WABL Transfer Fee must be paid to Basketball WA via the Online Clearance Form prior to clearance being granted.</w:t>
      </w:r>
    </w:p>
    <w:p w14:paraId="2B16D925" w14:textId="77777777" w:rsidR="0063268F" w:rsidRPr="00C635DC" w:rsidRDefault="0063268F" w:rsidP="0021162D">
      <w:pPr>
        <w:jc w:val="both"/>
      </w:pPr>
    </w:p>
    <w:p w14:paraId="76125471" w14:textId="507FC2A3" w:rsidR="0021162D" w:rsidRPr="00C635DC" w:rsidRDefault="00A10998" w:rsidP="008F183B">
      <w:pPr>
        <w:tabs>
          <w:tab w:val="num" w:pos="720"/>
        </w:tabs>
        <w:ind w:left="2149" w:hanging="720"/>
        <w:jc w:val="both"/>
      </w:pPr>
      <w:proofErr w:type="gramStart"/>
      <w:r>
        <w:rPr>
          <w:rFonts w:cs="Arial"/>
        </w:rPr>
        <w:t>18</w:t>
      </w:r>
      <w:r w:rsidR="0063268F">
        <w:rPr>
          <w:rFonts w:cs="Arial"/>
        </w:rPr>
        <w:t>.9</w:t>
      </w:r>
      <w:r w:rsidR="0063268F">
        <w:t>  </w:t>
      </w:r>
      <w:r w:rsidR="000F5B9B" w:rsidRPr="00C635DC">
        <w:t>Basketball</w:t>
      </w:r>
      <w:proofErr w:type="gramEnd"/>
      <w:r w:rsidR="000F5B9B" w:rsidRPr="00C635DC">
        <w:t xml:space="preserve"> WA</w:t>
      </w:r>
      <w:r w:rsidR="00C26886" w:rsidRPr="00C635DC">
        <w:t xml:space="preserve"> will not allow the clearance of a player from one affiliated Association to another affiliated Association after the fourth playing date of the season.</w:t>
      </w:r>
    </w:p>
    <w:p w14:paraId="383E5F19" w14:textId="77777777" w:rsidR="00E21D80" w:rsidRPr="00C635DC" w:rsidRDefault="00E21D80" w:rsidP="00E21D80">
      <w:pPr>
        <w:jc w:val="both"/>
      </w:pPr>
    </w:p>
    <w:p w14:paraId="4BD31939" w14:textId="4E017C3A" w:rsidR="00120977" w:rsidRPr="00C635DC" w:rsidRDefault="00A10998" w:rsidP="00E21D80">
      <w:pPr>
        <w:ind w:left="2149" w:hanging="709"/>
        <w:jc w:val="both"/>
        <w:rPr>
          <w:rFonts w:cs="Arial"/>
        </w:rPr>
      </w:pPr>
      <w:r>
        <w:rPr>
          <w:rFonts w:cs="Arial"/>
        </w:rPr>
        <w:t>18</w:t>
      </w:r>
      <w:r w:rsidR="000E3B79" w:rsidRPr="00946C0A">
        <w:rPr>
          <w:rFonts w:cs="Arial"/>
        </w:rPr>
        <w:t>.1</w:t>
      </w:r>
      <w:r w:rsidR="004B1A27" w:rsidRPr="00946C0A">
        <w:rPr>
          <w:rFonts w:cs="Arial"/>
        </w:rPr>
        <w:t>1</w:t>
      </w:r>
      <w:r w:rsidR="000E3B79" w:rsidRPr="00946C0A">
        <w:rPr>
          <w:rFonts w:cs="Arial"/>
        </w:rPr>
        <w:t xml:space="preserve">  </w:t>
      </w:r>
      <w:r w:rsidR="0021162D" w:rsidRPr="00946C0A">
        <w:rPr>
          <w:rFonts w:cs="Arial"/>
        </w:rPr>
        <w:t xml:space="preserve"> </w:t>
      </w:r>
      <w:r w:rsidR="0063268F" w:rsidRPr="00946C0A">
        <w:rPr>
          <w:rFonts w:cs="Arial"/>
        </w:rPr>
        <w:t xml:space="preserve"> </w:t>
      </w:r>
      <w:r w:rsidR="0021162D" w:rsidRPr="00946C0A">
        <w:rPr>
          <w:rFonts w:cs="Arial"/>
        </w:rPr>
        <w:t>An Association may only refuse a clearance at the completion of a</w:t>
      </w:r>
      <w:r w:rsidR="008F183B" w:rsidRPr="00946C0A">
        <w:rPr>
          <w:rFonts w:cs="Arial"/>
        </w:rPr>
        <w:t xml:space="preserve"> season if the player </w:t>
      </w:r>
      <w:r w:rsidR="0021162D" w:rsidRPr="00946C0A">
        <w:rPr>
          <w:rFonts w:cs="Arial"/>
        </w:rPr>
        <w:t>has not fulfilled their obligations</w:t>
      </w:r>
      <w:r w:rsidR="00120977" w:rsidRPr="00946C0A">
        <w:rPr>
          <w:rFonts w:cs="Arial"/>
        </w:rPr>
        <w:t xml:space="preserve"> </w:t>
      </w:r>
      <w:proofErr w:type="gramStart"/>
      <w:r w:rsidR="00120977" w:rsidRPr="00946C0A">
        <w:rPr>
          <w:rFonts w:cs="Arial"/>
        </w:rPr>
        <w:t>to, or</w:t>
      </w:r>
      <w:proofErr w:type="gramEnd"/>
      <w:r w:rsidR="00120977" w:rsidRPr="00946C0A">
        <w:rPr>
          <w:rFonts w:cs="Arial"/>
        </w:rPr>
        <w:t xml:space="preserve"> is unfinancial with </w:t>
      </w:r>
      <w:r w:rsidR="000F5B9B" w:rsidRPr="00946C0A">
        <w:rPr>
          <w:rFonts w:cs="Arial"/>
        </w:rPr>
        <w:t>the Association or Basketball WA</w:t>
      </w:r>
      <w:r w:rsidR="0021162D" w:rsidRPr="00946C0A">
        <w:rPr>
          <w:rFonts w:cs="Arial"/>
        </w:rPr>
        <w:t>.</w:t>
      </w:r>
      <w:r w:rsidR="00120977" w:rsidRPr="00C635DC">
        <w:rPr>
          <w:rFonts w:cs="Arial"/>
        </w:rPr>
        <w:t xml:space="preserve"> </w:t>
      </w:r>
    </w:p>
    <w:p w14:paraId="7C7B830F" w14:textId="77777777" w:rsidR="00120977" w:rsidRPr="00C635DC" w:rsidRDefault="00120977" w:rsidP="00F65C60">
      <w:pPr>
        <w:jc w:val="both"/>
        <w:rPr>
          <w:rFonts w:cs="Arial"/>
        </w:rPr>
      </w:pPr>
    </w:p>
    <w:p w14:paraId="295FD11C" w14:textId="23632941" w:rsidR="000F7831" w:rsidRPr="00C635DC" w:rsidRDefault="00A10998" w:rsidP="000F7831">
      <w:pPr>
        <w:ind w:left="2160" w:hanging="720"/>
        <w:jc w:val="both"/>
        <w:rPr>
          <w:rFonts w:cs="Arial"/>
        </w:rPr>
      </w:pPr>
      <w:r>
        <w:rPr>
          <w:rFonts w:cs="Arial"/>
        </w:rPr>
        <w:t>18</w:t>
      </w:r>
      <w:r w:rsidR="004B1A27" w:rsidRPr="00C635DC">
        <w:rPr>
          <w:rFonts w:cs="Arial"/>
        </w:rPr>
        <w:t>.1</w:t>
      </w:r>
      <w:r w:rsidR="004B1A27">
        <w:rPr>
          <w:rFonts w:cs="Arial"/>
        </w:rPr>
        <w:t>2</w:t>
      </w:r>
      <w:r w:rsidR="004B1A27" w:rsidRPr="00C635DC">
        <w:rPr>
          <w:rFonts w:cs="Arial"/>
        </w:rPr>
        <w:t xml:space="preserve"> </w:t>
      </w:r>
      <w:r w:rsidR="0063268F">
        <w:rPr>
          <w:rFonts w:cs="Arial"/>
        </w:rPr>
        <w:t xml:space="preserve">  </w:t>
      </w:r>
      <w:r w:rsidR="004B1A27" w:rsidRPr="00C635DC">
        <w:rPr>
          <w:rFonts w:cs="Arial"/>
        </w:rPr>
        <w:t>No</w:t>
      </w:r>
      <w:r w:rsidR="004539F2" w:rsidRPr="00C635DC">
        <w:rPr>
          <w:rFonts w:cs="Arial"/>
        </w:rPr>
        <w:t xml:space="preserve"> clearance is required by a player who has not played in a </w:t>
      </w:r>
      <w:r w:rsidR="000F5B9B" w:rsidRPr="00C635DC">
        <w:rPr>
          <w:rFonts w:cs="Arial"/>
        </w:rPr>
        <w:t>Basketball WA</w:t>
      </w:r>
      <w:r w:rsidR="004539F2" w:rsidRPr="00C635DC">
        <w:rPr>
          <w:rFonts w:cs="Arial"/>
        </w:rPr>
        <w:t xml:space="preserve"> competition for an affiliated Association during the previous twelve (12) months.</w:t>
      </w:r>
    </w:p>
    <w:p w14:paraId="5BE5DFFC" w14:textId="77777777" w:rsidR="000F7831" w:rsidRPr="00C635DC" w:rsidRDefault="000F7831" w:rsidP="004539F2">
      <w:pPr>
        <w:ind w:left="720" w:hanging="720"/>
        <w:jc w:val="both"/>
        <w:rPr>
          <w:rFonts w:cs="Arial"/>
        </w:rPr>
      </w:pPr>
    </w:p>
    <w:p w14:paraId="1CCEA4F6" w14:textId="4193DC64" w:rsidR="004539F2" w:rsidRPr="00C635DC" w:rsidRDefault="00A10998" w:rsidP="008F183B">
      <w:pPr>
        <w:ind w:left="2160" w:hanging="720"/>
        <w:jc w:val="both"/>
        <w:rPr>
          <w:rFonts w:cs="Arial"/>
        </w:rPr>
      </w:pPr>
      <w:r>
        <w:rPr>
          <w:rFonts w:cs="Arial"/>
        </w:rPr>
        <w:t>18</w:t>
      </w:r>
      <w:r w:rsidR="000E3B79" w:rsidRPr="00C635DC">
        <w:rPr>
          <w:rFonts w:cs="Arial"/>
        </w:rPr>
        <w:t>.1</w:t>
      </w:r>
      <w:r w:rsidR="004B1A27">
        <w:rPr>
          <w:rFonts w:cs="Arial"/>
        </w:rPr>
        <w:t>3</w:t>
      </w:r>
      <w:r w:rsidR="00120977" w:rsidRPr="00C635DC">
        <w:rPr>
          <w:rFonts w:cs="Arial"/>
        </w:rPr>
        <w:tab/>
        <w:t xml:space="preserve">It is the responsibility of all Associations to register with </w:t>
      </w:r>
      <w:r w:rsidR="000F5B9B" w:rsidRPr="00C635DC">
        <w:rPr>
          <w:rFonts w:cs="Arial"/>
        </w:rPr>
        <w:t>Basketball WA</w:t>
      </w:r>
      <w:r w:rsidR="00120977" w:rsidRPr="00C635DC">
        <w:rPr>
          <w:rFonts w:cs="Arial"/>
        </w:rPr>
        <w:t xml:space="preserve"> all players that are </w:t>
      </w:r>
      <w:r w:rsidR="00075412" w:rsidRPr="00C635DC">
        <w:rPr>
          <w:rFonts w:cs="Arial"/>
        </w:rPr>
        <w:t>un</w:t>
      </w:r>
      <w:r w:rsidR="00120977" w:rsidRPr="00C635DC">
        <w:rPr>
          <w:rFonts w:cs="Arial"/>
        </w:rPr>
        <w:t xml:space="preserve">financial. This will assist </w:t>
      </w:r>
      <w:r w:rsidR="000F5B9B" w:rsidRPr="00C635DC">
        <w:rPr>
          <w:rFonts w:cs="Arial"/>
        </w:rPr>
        <w:t>Basketball WA</w:t>
      </w:r>
      <w:r w:rsidR="00120977" w:rsidRPr="00C635DC">
        <w:rPr>
          <w:rFonts w:cs="Arial"/>
        </w:rPr>
        <w:t xml:space="preserve"> to ensure that</w:t>
      </w:r>
      <w:r w:rsidR="004539F2" w:rsidRPr="00C635DC">
        <w:rPr>
          <w:rFonts w:cs="Arial"/>
        </w:rPr>
        <w:t>:</w:t>
      </w:r>
      <w:r w:rsidR="00120977" w:rsidRPr="00C635DC">
        <w:rPr>
          <w:rFonts w:cs="Arial"/>
        </w:rPr>
        <w:t xml:space="preserve"> </w:t>
      </w:r>
    </w:p>
    <w:p w14:paraId="3E9B1FC0" w14:textId="77777777" w:rsidR="00E21D80" w:rsidRPr="00C635DC" w:rsidRDefault="00E21D80" w:rsidP="008F183B">
      <w:pPr>
        <w:ind w:left="2160" w:hanging="720"/>
        <w:jc w:val="both"/>
        <w:rPr>
          <w:rFonts w:cs="Arial"/>
        </w:rPr>
      </w:pPr>
    </w:p>
    <w:p w14:paraId="601DCCEF" w14:textId="77777777" w:rsidR="004539F2" w:rsidRPr="00C635DC" w:rsidRDefault="00120977" w:rsidP="00886179">
      <w:pPr>
        <w:numPr>
          <w:ilvl w:val="0"/>
          <w:numId w:val="6"/>
        </w:numPr>
        <w:ind w:left="2880"/>
        <w:jc w:val="both"/>
        <w:rPr>
          <w:rFonts w:cs="Arial"/>
        </w:rPr>
      </w:pPr>
      <w:r w:rsidRPr="00C635DC">
        <w:rPr>
          <w:rFonts w:cs="Arial"/>
        </w:rPr>
        <w:t xml:space="preserve">clearances </w:t>
      </w:r>
      <w:r w:rsidR="004539F2" w:rsidRPr="00C635DC">
        <w:rPr>
          <w:rFonts w:cs="Arial"/>
        </w:rPr>
        <w:t xml:space="preserve">are not </w:t>
      </w:r>
      <w:r w:rsidRPr="00C635DC">
        <w:rPr>
          <w:rFonts w:cs="Arial"/>
        </w:rPr>
        <w:t xml:space="preserve">granted </w:t>
      </w:r>
      <w:r w:rsidR="004539F2" w:rsidRPr="00C635DC">
        <w:rPr>
          <w:rFonts w:cs="Arial"/>
        </w:rPr>
        <w:t xml:space="preserve">to unfinancial players </w:t>
      </w:r>
    </w:p>
    <w:p w14:paraId="724BD1E6" w14:textId="77777777" w:rsidR="00E21D80" w:rsidRPr="00C635DC" w:rsidRDefault="00E21D80" w:rsidP="00E21D80">
      <w:pPr>
        <w:ind w:left="2880"/>
        <w:jc w:val="both"/>
        <w:rPr>
          <w:rFonts w:cs="Arial"/>
        </w:rPr>
      </w:pPr>
    </w:p>
    <w:p w14:paraId="61C06607" w14:textId="77777777" w:rsidR="0017762E" w:rsidRPr="00C635DC" w:rsidRDefault="004539F2" w:rsidP="00886179">
      <w:pPr>
        <w:numPr>
          <w:ilvl w:val="0"/>
          <w:numId w:val="6"/>
        </w:numPr>
        <w:ind w:left="2880"/>
        <w:jc w:val="both"/>
        <w:rPr>
          <w:rFonts w:cs="Arial"/>
        </w:rPr>
      </w:pPr>
      <w:r w:rsidRPr="00C635DC">
        <w:rPr>
          <w:rFonts w:cs="Arial"/>
        </w:rPr>
        <w:t xml:space="preserve">players who have previously been registered with an </w:t>
      </w:r>
      <w:r w:rsidR="00E21D80" w:rsidRPr="00C635DC">
        <w:rPr>
          <w:rFonts w:cs="Arial"/>
        </w:rPr>
        <w:t>Association,</w:t>
      </w:r>
      <w:r w:rsidRPr="00C635DC">
        <w:rPr>
          <w:rFonts w:cs="Arial"/>
        </w:rPr>
        <w:t xml:space="preserve"> but have not played for that Association for the previous twelve (12) months, and are unfinancial, from being allowed to register until they have paid all outstanding fees</w:t>
      </w:r>
    </w:p>
    <w:p w14:paraId="2D1715F4" w14:textId="77777777" w:rsidR="000F7831" w:rsidRPr="00C635DC" w:rsidRDefault="00120977" w:rsidP="0017762E">
      <w:pPr>
        <w:jc w:val="both"/>
        <w:rPr>
          <w:rFonts w:cs="Arial"/>
        </w:rPr>
      </w:pPr>
      <w:r w:rsidRPr="00C635DC">
        <w:rPr>
          <w:rFonts w:cs="Arial"/>
        </w:rPr>
        <w:t xml:space="preserve">  </w:t>
      </w:r>
    </w:p>
    <w:p w14:paraId="69B1EB55" w14:textId="6FF7EABC" w:rsidR="0017762E" w:rsidRPr="00A10998" w:rsidRDefault="0017762E" w:rsidP="00A10998">
      <w:pPr>
        <w:pStyle w:val="ListParagraph"/>
        <w:numPr>
          <w:ilvl w:val="1"/>
          <w:numId w:val="39"/>
        </w:numPr>
        <w:jc w:val="both"/>
        <w:rPr>
          <w:rFonts w:cs="Arial"/>
          <w:lang w:val="en-US"/>
        </w:rPr>
      </w:pPr>
      <w:r w:rsidRPr="00A10998">
        <w:rPr>
          <w:rFonts w:cs="Arial"/>
          <w:lang w:val="en-US"/>
        </w:rPr>
        <w:t>Clearance Penalties</w:t>
      </w:r>
    </w:p>
    <w:p w14:paraId="699E16D6" w14:textId="77777777" w:rsidR="0017762E" w:rsidRPr="00C635DC" w:rsidRDefault="0017762E" w:rsidP="0017762E">
      <w:pPr>
        <w:ind w:left="1440"/>
        <w:jc w:val="both"/>
      </w:pPr>
    </w:p>
    <w:p w14:paraId="70DEEC5A" w14:textId="77777777" w:rsidR="0017762E" w:rsidRPr="00C635DC" w:rsidRDefault="0017762E" w:rsidP="00950DA3">
      <w:pPr>
        <w:ind w:left="2153"/>
        <w:jc w:val="both"/>
        <w:rPr>
          <w:rFonts w:cs="Arial"/>
        </w:rPr>
      </w:pPr>
      <w:r w:rsidRPr="00C635DC">
        <w:rPr>
          <w:rFonts w:cs="Arial"/>
        </w:rPr>
        <w:t>A person who breaches these by-laws may be reported</w:t>
      </w:r>
      <w:r w:rsidR="00075412" w:rsidRPr="00C635DC">
        <w:rPr>
          <w:rFonts w:cs="Arial"/>
        </w:rPr>
        <w:t xml:space="preserve"> to </w:t>
      </w:r>
      <w:r w:rsidR="000F5B9B" w:rsidRPr="00C635DC">
        <w:rPr>
          <w:rFonts w:cs="Arial"/>
        </w:rPr>
        <w:t xml:space="preserve">Basketball WA </w:t>
      </w:r>
      <w:r w:rsidR="00075412" w:rsidRPr="00C635DC">
        <w:rPr>
          <w:rFonts w:cs="Arial"/>
        </w:rPr>
        <w:t xml:space="preserve">who will forward </w:t>
      </w:r>
      <w:r w:rsidRPr="00C635DC">
        <w:rPr>
          <w:rFonts w:cs="Arial"/>
        </w:rPr>
        <w:t>to a tribunal constituted under the Tribunal By-laws which may either:</w:t>
      </w:r>
    </w:p>
    <w:p w14:paraId="331E2604" w14:textId="77777777" w:rsidR="00950DA3" w:rsidRPr="00C635DC" w:rsidRDefault="00950DA3" w:rsidP="00950DA3">
      <w:pPr>
        <w:ind w:left="2153"/>
        <w:jc w:val="both"/>
      </w:pPr>
    </w:p>
    <w:p w14:paraId="26A541E5" w14:textId="77777777" w:rsidR="0017762E" w:rsidRPr="00C635DC" w:rsidRDefault="0017762E" w:rsidP="0017762E">
      <w:pPr>
        <w:numPr>
          <w:ilvl w:val="3"/>
          <w:numId w:val="14"/>
        </w:numPr>
        <w:jc w:val="both"/>
      </w:pPr>
      <w:r w:rsidRPr="00C635DC">
        <w:rPr>
          <w:rFonts w:cs="Arial"/>
        </w:rPr>
        <w:t xml:space="preserve">Take no further </w:t>
      </w:r>
      <w:proofErr w:type="gramStart"/>
      <w:r w:rsidRPr="00C635DC">
        <w:rPr>
          <w:rFonts w:cs="Arial"/>
        </w:rPr>
        <w:t>action;</w:t>
      </w:r>
      <w:proofErr w:type="gramEnd"/>
    </w:p>
    <w:p w14:paraId="2CDDAAE3" w14:textId="77777777" w:rsidR="0017762E" w:rsidRPr="00C635DC" w:rsidRDefault="0017762E" w:rsidP="0017762E">
      <w:pPr>
        <w:numPr>
          <w:ilvl w:val="3"/>
          <w:numId w:val="14"/>
        </w:numPr>
        <w:jc w:val="both"/>
      </w:pPr>
      <w:r w:rsidRPr="00C635DC">
        <w:rPr>
          <w:rFonts w:cs="Arial"/>
        </w:rPr>
        <w:t>Impose a fine not exceeding five hundred dollars ($500); or</w:t>
      </w:r>
    </w:p>
    <w:p w14:paraId="4EF17EE3" w14:textId="77777777" w:rsidR="0017762E" w:rsidRPr="00C635DC" w:rsidRDefault="0017762E" w:rsidP="0017762E">
      <w:pPr>
        <w:numPr>
          <w:ilvl w:val="3"/>
          <w:numId w:val="14"/>
        </w:numPr>
        <w:jc w:val="both"/>
      </w:pPr>
      <w:r w:rsidRPr="00C635DC">
        <w:rPr>
          <w:rFonts w:cs="Arial"/>
        </w:rPr>
        <w:t>Suspend the person for up to twenty-five weeks.</w:t>
      </w:r>
    </w:p>
    <w:p w14:paraId="219D9BB0" w14:textId="77777777" w:rsidR="0017762E" w:rsidRPr="00C635DC" w:rsidRDefault="0017762E" w:rsidP="0017762E">
      <w:pPr>
        <w:ind w:left="720"/>
        <w:jc w:val="both"/>
      </w:pPr>
    </w:p>
    <w:p w14:paraId="366A84E2" w14:textId="77777777" w:rsidR="0017762E" w:rsidRPr="00C635DC" w:rsidRDefault="0017762E" w:rsidP="00950DA3">
      <w:pPr>
        <w:ind w:left="2153"/>
        <w:jc w:val="both"/>
      </w:pPr>
      <w:r w:rsidRPr="00C635DC">
        <w:rPr>
          <w:rFonts w:cs="Arial"/>
        </w:rPr>
        <w:t>An appeal against a decision shall be an appeal under the Tribunal By-laws.</w:t>
      </w:r>
    </w:p>
    <w:p w14:paraId="2F7892B1" w14:textId="77777777" w:rsidR="0017762E" w:rsidRPr="00C635DC" w:rsidRDefault="0017762E" w:rsidP="0017762E">
      <w:pPr>
        <w:ind w:left="720"/>
        <w:jc w:val="both"/>
      </w:pPr>
    </w:p>
    <w:p w14:paraId="3FA059CE" w14:textId="77777777" w:rsidR="00950DA3" w:rsidRPr="00C635DC" w:rsidRDefault="00950DA3" w:rsidP="0017762E">
      <w:pPr>
        <w:ind w:left="2153" w:hanging="735"/>
        <w:jc w:val="both"/>
        <w:rPr>
          <w:rFonts w:cs="Arial"/>
        </w:rPr>
      </w:pPr>
    </w:p>
    <w:p w14:paraId="05A214F2" w14:textId="4467AC6D" w:rsidR="0017762E" w:rsidRPr="00C635DC" w:rsidRDefault="00A10998" w:rsidP="0017762E">
      <w:pPr>
        <w:ind w:left="2153" w:hanging="735"/>
        <w:jc w:val="both"/>
        <w:rPr>
          <w:rFonts w:cs="Arial"/>
          <w:lang w:val="en-US"/>
        </w:rPr>
      </w:pPr>
      <w:r>
        <w:rPr>
          <w:rFonts w:cs="Arial"/>
        </w:rPr>
        <w:t>18</w:t>
      </w:r>
      <w:r w:rsidR="004B1A27">
        <w:rPr>
          <w:rFonts w:cs="Arial"/>
        </w:rPr>
        <w:t>.15</w:t>
      </w:r>
      <w:r w:rsidR="0017762E" w:rsidRPr="00C635DC">
        <w:rPr>
          <w:rFonts w:cs="Arial"/>
        </w:rPr>
        <w:tab/>
        <w:t xml:space="preserve">An Association which breaches these by-laws may be fined a sum not exceeding one thousand dollars ($1,000) by </w:t>
      </w:r>
      <w:r w:rsidR="0017762E" w:rsidRPr="00C635DC">
        <w:rPr>
          <w:rFonts w:cs="Arial"/>
          <w:lang w:val="en-US"/>
        </w:rPr>
        <w:t>Basketball WA</w:t>
      </w:r>
    </w:p>
    <w:p w14:paraId="360A4AFA" w14:textId="77777777" w:rsidR="0017762E" w:rsidRPr="00C635DC" w:rsidRDefault="0017762E" w:rsidP="0017762E">
      <w:pPr>
        <w:ind w:left="720"/>
        <w:jc w:val="both"/>
      </w:pPr>
    </w:p>
    <w:p w14:paraId="43EB221A" w14:textId="77777777" w:rsidR="0017762E" w:rsidRPr="00C635DC" w:rsidRDefault="0017762E" w:rsidP="00950DA3">
      <w:pPr>
        <w:ind w:left="2153"/>
        <w:jc w:val="both"/>
      </w:pPr>
      <w:r w:rsidRPr="00C635DC">
        <w:rPr>
          <w:rFonts w:cs="Arial"/>
          <w:lang w:val="en-US"/>
        </w:rPr>
        <w:t xml:space="preserve">An appeal against a decision </w:t>
      </w:r>
      <w:r w:rsidR="00075412" w:rsidRPr="00C635DC">
        <w:rPr>
          <w:rFonts w:cs="Arial"/>
          <w:lang w:val="en-US"/>
        </w:rPr>
        <w:t>will be forwarded</w:t>
      </w:r>
      <w:r w:rsidRPr="00C635DC">
        <w:rPr>
          <w:rFonts w:cs="Arial"/>
          <w:lang w:val="en-US"/>
        </w:rPr>
        <w:t xml:space="preserve"> to the Executive Committee of Basketball WA</w:t>
      </w:r>
    </w:p>
    <w:p w14:paraId="2E880BA6" w14:textId="77777777" w:rsidR="0021162D" w:rsidRPr="00C635DC" w:rsidRDefault="0021162D" w:rsidP="0021162D">
      <w:pPr>
        <w:pStyle w:val="Heading3"/>
        <w:jc w:val="both"/>
        <w:rPr>
          <w:b w:val="0"/>
          <w:bCs/>
          <w:sz w:val="20"/>
        </w:rPr>
      </w:pPr>
    </w:p>
    <w:p w14:paraId="3433AEBB" w14:textId="77777777" w:rsidR="0017762E" w:rsidRPr="00C635DC" w:rsidRDefault="0017762E" w:rsidP="0017762E"/>
    <w:p w14:paraId="3DC30417" w14:textId="1530630B" w:rsidR="003537CC" w:rsidRPr="00C635DC" w:rsidRDefault="003537CC" w:rsidP="003537CC">
      <w:pPr>
        <w:pStyle w:val="Heading3"/>
        <w:jc w:val="both"/>
        <w:rPr>
          <w:rFonts w:cs="Arial"/>
          <w:sz w:val="20"/>
          <w:u w:val="single"/>
        </w:rPr>
      </w:pPr>
      <w:r w:rsidRPr="00C635DC">
        <w:rPr>
          <w:b w:val="0"/>
          <w:sz w:val="20"/>
        </w:rPr>
        <w:t> </w:t>
      </w:r>
      <w:bookmarkStart w:id="39" w:name="_Toc228114074"/>
      <w:r w:rsidR="00CB0B29">
        <w:rPr>
          <w:sz w:val="20"/>
        </w:rPr>
        <w:t>19</w:t>
      </w:r>
      <w:r w:rsidRPr="00C635DC">
        <w:rPr>
          <w:sz w:val="20"/>
        </w:rPr>
        <w:t>.0</w:t>
      </w:r>
      <w:r w:rsidRPr="00C635DC">
        <w:rPr>
          <w:sz w:val="20"/>
        </w:rPr>
        <w:tab/>
      </w:r>
      <w:r w:rsidRPr="00C635DC">
        <w:rPr>
          <w:sz w:val="20"/>
        </w:rPr>
        <w:tab/>
        <w:t> </w:t>
      </w:r>
      <w:r w:rsidRPr="00C635DC">
        <w:rPr>
          <w:rFonts w:cs="Arial"/>
          <w:sz w:val="20"/>
          <w:u w:val="single"/>
        </w:rPr>
        <w:t>Interstate Clearances</w:t>
      </w:r>
      <w:bookmarkEnd w:id="39"/>
    </w:p>
    <w:p w14:paraId="7D80BD1E" w14:textId="77777777" w:rsidR="003537CC" w:rsidRPr="00C635DC" w:rsidRDefault="003537CC" w:rsidP="003537CC">
      <w:pPr>
        <w:jc w:val="both"/>
      </w:pPr>
    </w:p>
    <w:p w14:paraId="4EE43523" w14:textId="30A4E69D" w:rsidR="003537CC" w:rsidRPr="00C635DC" w:rsidRDefault="003537CC" w:rsidP="00E21D80">
      <w:pPr>
        <w:tabs>
          <w:tab w:val="num" w:pos="720"/>
        </w:tabs>
        <w:ind w:left="2160" w:hanging="720"/>
        <w:jc w:val="both"/>
        <w:rPr>
          <w:rFonts w:cs="Arial"/>
        </w:rPr>
      </w:pPr>
      <w:r w:rsidRPr="00C635DC">
        <w:rPr>
          <w:rFonts w:cs="Arial"/>
        </w:rPr>
        <w:t xml:space="preserve"> </w:t>
      </w:r>
      <w:r w:rsidR="00A10998">
        <w:rPr>
          <w:rFonts w:cs="Arial"/>
        </w:rPr>
        <w:t>19</w:t>
      </w:r>
      <w:r w:rsidRPr="00C635DC">
        <w:rPr>
          <w:rFonts w:cs="Arial"/>
        </w:rPr>
        <w:t>.1</w:t>
      </w:r>
      <w:r w:rsidRPr="00C635DC">
        <w:t>     </w:t>
      </w:r>
      <w:r w:rsidRPr="00C635DC">
        <w:rPr>
          <w:rFonts w:cs="Arial"/>
        </w:rPr>
        <w:t xml:space="preserve">All interstate players wishing to play for an Association in a representative competition in WA conducted by </w:t>
      </w:r>
      <w:r w:rsidR="003242D0" w:rsidRPr="00C635DC">
        <w:rPr>
          <w:rFonts w:cs="Arial"/>
        </w:rPr>
        <w:t>Basketball WA</w:t>
      </w:r>
      <w:r w:rsidRPr="00C635DC">
        <w:rPr>
          <w:rFonts w:cs="Arial"/>
        </w:rPr>
        <w:t xml:space="preserve"> shall register to play.</w:t>
      </w:r>
    </w:p>
    <w:p w14:paraId="23D768B1" w14:textId="77777777" w:rsidR="003537CC" w:rsidRPr="00C635DC" w:rsidRDefault="003537CC" w:rsidP="003537CC">
      <w:pPr>
        <w:tabs>
          <w:tab w:val="num" w:pos="720"/>
        </w:tabs>
        <w:ind w:left="720" w:hanging="720"/>
        <w:jc w:val="both"/>
      </w:pPr>
    </w:p>
    <w:p w14:paraId="19D81423" w14:textId="2AD8E1E7" w:rsidR="003537CC" w:rsidRPr="00C635DC" w:rsidRDefault="003537CC" w:rsidP="00E21D80">
      <w:pPr>
        <w:tabs>
          <w:tab w:val="num" w:pos="720"/>
        </w:tabs>
        <w:ind w:left="2160" w:hanging="720"/>
        <w:jc w:val="both"/>
        <w:rPr>
          <w:rFonts w:cs="Arial"/>
          <w:lang w:val="en-US"/>
        </w:rPr>
      </w:pPr>
      <w:r w:rsidRPr="00C635DC">
        <w:rPr>
          <w:rFonts w:cs="Arial"/>
        </w:rPr>
        <w:t xml:space="preserve"> </w:t>
      </w:r>
      <w:r w:rsidR="00A10998">
        <w:rPr>
          <w:rFonts w:cs="Arial"/>
        </w:rPr>
        <w:t>19</w:t>
      </w:r>
      <w:r w:rsidRPr="00C635DC">
        <w:rPr>
          <w:rFonts w:cs="Arial"/>
        </w:rPr>
        <w:t>.2</w:t>
      </w:r>
      <w:r w:rsidRPr="00C635DC">
        <w:t>    </w:t>
      </w:r>
      <w:r w:rsidR="000F5B9B" w:rsidRPr="00C635DC">
        <w:rPr>
          <w:rFonts w:cs="Arial"/>
          <w:lang w:val="en-US"/>
        </w:rPr>
        <w:t>Basketball WA</w:t>
      </w:r>
      <w:r w:rsidRPr="00C635DC">
        <w:rPr>
          <w:rFonts w:cs="Arial"/>
          <w:lang w:val="en-US"/>
        </w:rPr>
        <w:t xml:space="preserve"> may, after consultation with the Association with which the player is currently registered, grant an application for a clearance to a player who wishes to play in another State.</w:t>
      </w:r>
    </w:p>
    <w:p w14:paraId="11894148" w14:textId="77777777" w:rsidR="00AC460E" w:rsidRPr="00C635DC" w:rsidRDefault="00AC460E" w:rsidP="00E21D80">
      <w:pPr>
        <w:tabs>
          <w:tab w:val="num" w:pos="720"/>
        </w:tabs>
        <w:ind w:left="2160" w:hanging="720"/>
        <w:jc w:val="both"/>
        <w:rPr>
          <w:rFonts w:cs="Arial"/>
          <w:lang w:val="en-US"/>
        </w:rPr>
      </w:pPr>
    </w:p>
    <w:p w14:paraId="599A3455" w14:textId="46860665" w:rsidR="00AC460E" w:rsidRPr="00C635DC" w:rsidRDefault="00A10998" w:rsidP="00E21D80">
      <w:pPr>
        <w:tabs>
          <w:tab w:val="num" w:pos="720"/>
        </w:tabs>
        <w:ind w:left="2160" w:hanging="720"/>
        <w:jc w:val="both"/>
      </w:pPr>
      <w:r>
        <w:rPr>
          <w:rFonts w:cs="Arial"/>
          <w:lang w:val="en-US"/>
        </w:rPr>
        <w:t>19</w:t>
      </w:r>
      <w:r w:rsidR="00AC460E" w:rsidRPr="00C635DC">
        <w:rPr>
          <w:rFonts w:cs="Arial"/>
          <w:lang w:val="en-US"/>
        </w:rPr>
        <w:t>.3</w:t>
      </w:r>
      <w:r w:rsidR="00AC460E" w:rsidRPr="00C635DC">
        <w:rPr>
          <w:rFonts w:cs="Arial"/>
          <w:lang w:val="en-US"/>
        </w:rPr>
        <w:tab/>
        <w:t xml:space="preserve">All interstate clearances are to be completed on a Basketball Australia clearance form. </w:t>
      </w:r>
    </w:p>
    <w:p w14:paraId="0BD67E2B" w14:textId="77777777" w:rsidR="00E21D80" w:rsidRPr="00C635DC" w:rsidRDefault="00E21D80" w:rsidP="009255DE">
      <w:pPr>
        <w:ind w:left="720"/>
        <w:jc w:val="both"/>
        <w:rPr>
          <w:rFonts w:cs="Arial"/>
        </w:rPr>
      </w:pPr>
    </w:p>
    <w:p w14:paraId="3EB2F091" w14:textId="3040AE8E" w:rsidR="00D31D92" w:rsidRPr="00C635DC" w:rsidRDefault="00CB0B29">
      <w:pPr>
        <w:pStyle w:val="Heading1"/>
        <w:rPr>
          <w:rFonts w:cs="Arial"/>
          <w:sz w:val="20"/>
        </w:rPr>
      </w:pPr>
      <w:bookmarkStart w:id="40" w:name="_Toc152133683"/>
      <w:bookmarkStart w:id="41" w:name="_Toc228114075"/>
      <w:r>
        <w:rPr>
          <w:rFonts w:cs="Arial"/>
          <w:sz w:val="20"/>
        </w:rPr>
        <w:t>20</w:t>
      </w:r>
      <w:r w:rsidR="00D31D92" w:rsidRPr="00C635DC">
        <w:rPr>
          <w:rFonts w:cs="Arial"/>
          <w:sz w:val="20"/>
        </w:rPr>
        <w:t>.0</w:t>
      </w:r>
      <w:r w:rsidR="00D31D92" w:rsidRPr="00C635DC">
        <w:rPr>
          <w:rFonts w:cs="Arial"/>
          <w:sz w:val="20"/>
        </w:rPr>
        <w:tab/>
      </w:r>
      <w:r w:rsidR="00D31D92" w:rsidRPr="00C635DC">
        <w:rPr>
          <w:rFonts w:cs="Arial"/>
          <w:sz w:val="20"/>
        </w:rPr>
        <w:tab/>
      </w:r>
      <w:r w:rsidR="00D31D92" w:rsidRPr="00C635DC">
        <w:rPr>
          <w:rFonts w:cs="Arial"/>
          <w:sz w:val="20"/>
          <w:u w:val="single"/>
        </w:rPr>
        <w:t>Game Score</w:t>
      </w:r>
      <w:r w:rsidR="003537CC" w:rsidRPr="00C635DC">
        <w:rPr>
          <w:rFonts w:cs="Arial"/>
          <w:sz w:val="20"/>
          <w:u w:val="single"/>
        </w:rPr>
        <w:t>s</w:t>
      </w:r>
      <w:r w:rsidR="00D31D92" w:rsidRPr="00C635DC">
        <w:rPr>
          <w:rFonts w:cs="Arial"/>
          <w:sz w:val="20"/>
          <w:u w:val="single"/>
        </w:rPr>
        <w:t xml:space="preserve">heets </w:t>
      </w:r>
      <w:bookmarkEnd w:id="40"/>
      <w:bookmarkEnd w:id="41"/>
    </w:p>
    <w:p w14:paraId="71C3C64F" w14:textId="77777777" w:rsidR="00D31D92" w:rsidRPr="00C635DC" w:rsidRDefault="00D31D92">
      <w:pPr>
        <w:ind w:left="1418" w:hanging="1418"/>
        <w:jc w:val="both"/>
        <w:rPr>
          <w:rFonts w:cs="Arial"/>
        </w:rPr>
      </w:pPr>
    </w:p>
    <w:p w14:paraId="788076DC" w14:textId="65FDC4DB" w:rsidR="00D31D92" w:rsidRPr="00C635DC" w:rsidRDefault="003537CC" w:rsidP="009D185B">
      <w:pPr>
        <w:ind w:left="2160" w:hanging="720"/>
        <w:jc w:val="both"/>
        <w:rPr>
          <w:rFonts w:cs="Arial"/>
        </w:rPr>
      </w:pPr>
      <w:r w:rsidRPr="00C635DC">
        <w:rPr>
          <w:rFonts w:cs="Arial"/>
        </w:rPr>
        <w:lastRenderedPageBreak/>
        <w:t>2</w:t>
      </w:r>
      <w:r w:rsidR="00A10998">
        <w:rPr>
          <w:rFonts w:cs="Arial"/>
        </w:rPr>
        <w:t>0</w:t>
      </w:r>
      <w:r w:rsidRPr="00C635DC">
        <w:rPr>
          <w:rFonts w:cs="Arial"/>
        </w:rPr>
        <w:t>.1</w:t>
      </w:r>
      <w:r w:rsidR="000370A2" w:rsidRPr="00C635DC">
        <w:rPr>
          <w:rFonts w:cs="Arial"/>
        </w:rPr>
        <w:tab/>
        <w:t>The first name and surname of all players shall be recorded on the game scoresheet.</w:t>
      </w:r>
    </w:p>
    <w:p w14:paraId="735CBEF8" w14:textId="77777777" w:rsidR="00D31D92" w:rsidRPr="00C635DC" w:rsidRDefault="00D31D92">
      <w:pPr>
        <w:ind w:left="1418" w:hanging="1418"/>
        <w:jc w:val="both"/>
        <w:rPr>
          <w:rFonts w:cs="Arial"/>
        </w:rPr>
      </w:pPr>
    </w:p>
    <w:p w14:paraId="48172369" w14:textId="15635267" w:rsidR="00D31D92" w:rsidRPr="00C635DC" w:rsidRDefault="00322490" w:rsidP="00E21D80">
      <w:pPr>
        <w:ind w:left="2160" w:hanging="720"/>
        <w:jc w:val="both"/>
        <w:rPr>
          <w:rFonts w:cs="Arial"/>
        </w:rPr>
      </w:pPr>
      <w:r w:rsidRPr="00C635DC">
        <w:rPr>
          <w:rFonts w:cs="Arial"/>
        </w:rPr>
        <w:t>2</w:t>
      </w:r>
      <w:r w:rsidR="00A10998">
        <w:rPr>
          <w:rFonts w:cs="Arial"/>
        </w:rPr>
        <w:t>0</w:t>
      </w:r>
      <w:r w:rsidR="00D31D92" w:rsidRPr="00C635DC">
        <w:rPr>
          <w:rFonts w:cs="Arial"/>
        </w:rPr>
        <w:t>.</w:t>
      </w:r>
      <w:r w:rsidR="009D185B">
        <w:rPr>
          <w:rFonts w:cs="Arial"/>
        </w:rPr>
        <w:t>2</w:t>
      </w:r>
      <w:r w:rsidR="00D31D92" w:rsidRPr="00C635DC">
        <w:rPr>
          <w:rFonts w:cs="Arial"/>
        </w:rPr>
        <w:tab/>
      </w:r>
      <w:r w:rsidR="00AC460E" w:rsidRPr="00C635DC">
        <w:rPr>
          <w:rFonts w:cs="Arial"/>
        </w:rPr>
        <w:t xml:space="preserve">The Home Association is required to </w:t>
      </w:r>
      <w:r w:rsidR="00FE212F" w:rsidRPr="00C635DC">
        <w:rPr>
          <w:rFonts w:cs="Arial"/>
        </w:rPr>
        <w:t xml:space="preserve">ensure all game results are submitted at the conclusion of each game. Should internet connection be limited on each court, all results should be submitted at the conclusion of each day. </w:t>
      </w:r>
    </w:p>
    <w:p w14:paraId="3AB63B9A" w14:textId="77777777" w:rsidR="00D31D92" w:rsidRPr="00C635DC" w:rsidRDefault="00D31D92">
      <w:pPr>
        <w:ind w:left="1418" w:hanging="1418"/>
        <w:jc w:val="both"/>
        <w:rPr>
          <w:rFonts w:cs="Arial"/>
        </w:rPr>
      </w:pPr>
    </w:p>
    <w:p w14:paraId="7C194F38" w14:textId="7051A3D5" w:rsidR="00D31D92" w:rsidRPr="00C635DC" w:rsidRDefault="00322490" w:rsidP="00E21D80">
      <w:pPr>
        <w:ind w:left="2160" w:hanging="720"/>
        <w:jc w:val="both"/>
        <w:rPr>
          <w:rFonts w:cs="Arial"/>
        </w:rPr>
      </w:pPr>
      <w:r w:rsidRPr="00C635DC">
        <w:rPr>
          <w:rFonts w:cs="Arial"/>
        </w:rPr>
        <w:t>2</w:t>
      </w:r>
      <w:r w:rsidR="00A10998">
        <w:rPr>
          <w:rFonts w:cs="Arial"/>
        </w:rPr>
        <w:t>0</w:t>
      </w:r>
      <w:r w:rsidR="00D31D92" w:rsidRPr="00C635DC">
        <w:rPr>
          <w:rFonts w:cs="Arial"/>
        </w:rPr>
        <w:t>.</w:t>
      </w:r>
      <w:r w:rsidR="009D185B">
        <w:rPr>
          <w:rFonts w:cs="Arial"/>
        </w:rPr>
        <w:t>3</w:t>
      </w:r>
      <w:r w:rsidR="00D31D92" w:rsidRPr="00C635DC">
        <w:rPr>
          <w:rFonts w:cs="Arial"/>
        </w:rPr>
        <w:tab/>
        <w:t xml:space="preserve">Any Association not complying with </w:t>
      </w:r>
      <w:r w:rsidRPr="00C635DC">
        <w:rPr>
          <w:rFonts w:cs="Arial"/>
        </w:rPr>
        <w:t>the requirement as set out in 2</w:t>
      </w:r>
      <w:r w:rsidR="006B67EC" w:rsidRPr="00C635DC">
        <w:rPr>
          <w:rFonts w:cs="Arial"/>
        </w:rPr>
        <w:t>2</w:t>
      </w:r>
      <w:r w:rsidRPr="00C635DC">
        <w:rPr>
          <w:rFonts w:cs="Arial"/>
        </w:rPr>
        <w:t>.</w:t>
      </w:r>
      <w:r w:rsidR="00950DA3" w:rsidRPr="00C635DC">
        <w:rPr>
          <w:rFonts w:cs="Arial"/>
        </w:rPr>
        <w:t>2</w:t>
      </w:r>
      <w:r w:rsidRPr="00C635DC">
        <w:rPr>
          <w:rFonts w:cs="Arial"/>
        </w:rPr>
        <w:t xml:space="preserve"> and 2</w:t>
      </w:r>
      <w:r w:rsidR="006B67EC" w:rsidRPr="00C635DC">
        <w:rPr>
          <w:rFonts w:cs="Arial"/>
        </w:rPr>
        <w:t>2</w:t>
      </w:r>
      <w:r w:rsidR="00D31D92" w:rsidRPr="00C635DC">
        <w:rPr>
          <w:rFonts w:cs="Arial"/>
        </w:rPr>
        <w:t>.</w:t>
      </w:r>
      <w:r w:rsidR="00950DA3" w:rsidRPr="00C635DC">
        <w:rPr>
          <w:rFonts w:cs="Arial"/>
        </w:rPr>
        <w:t>3</w:t>
      </w:r>
      <w:r w:rsidR="00D31D92" w:rsidRPr="00C635DC">
        <w:rPr>
          <w:rFonts w:cs="Arial"/>
        </w:rPr>
        <w:t xml:space="preserve"> maybe subject to a fine</w:t>
      </w:r>
      <w:r w:rsidR="00E21D80" w:rsidRPr="00C635DC">
        <w:rPr>
          <w:rFonts w:cs="Arial"/>
        </w:rPr>
        <w:t>.</w:t>
      </w:r>
      <w:r w:rsidR="00D31D92" w:rsidRPr="00C635DC">
        <w:rPr>
          <w:rFonts w:cs="Arial"/>
        </w:rPr>
        <w:t xml:space="preserve"> </w:t>
      </w:r>
    </w:p>
    <w:p w14:paraId="72011419" w14:textId="77777777" w:rsidR="00E21D80" w:rsidRPr="00C635DC" w:rsidRDefault="00E21D80" w:rsidP="00E21D80">
      <w:pPr>
        <w:ind w:left="426"/>
        <w:jc w:val="both"/>
        <w:rPr>
          <w:rFonts w:cs="Arial"/>
        </w:rPr>
      </w:pPr>
    </w:p>
    <w:p w14:paraId="2E6CED8E" w14:textId="58D076BA" w:rsidR="00E21D80" w:rsidRPr="00C635DC" w:rsidRDefault="00E21D80" w:rsidP="00AC460E">
      <w:pPr>
        <w:ind w:left="1866" w:hanging="23"/>
        <w:jc w:val="both"/>
        <w:rPr>
          <w:rFonts w:cs="Arial"/>
          <w:b/>
        </w:rPr>
      </w:pPr>
      <w:r w:rsidRPr="00C635DC">
        <w:rPr>
          <w:rFonts w:cs="Arial"/>
          <w:b/>
        </w:rPr>
        <w:t xml:space="preserve">Failure to lodge </w:t>
      </w:r>
      <w:r w:rsidR="00FE212F" w:rsidRPr="00C635DC">
        <w:rPr>
          <w:rFonts w:cs="Arial"/>
          <w:b/>
        </w:rPr>
        <w:t xml:space="preserve">game results </w:t>
      </w:r>
      <w:r w:rsidRPr="00C635DC">
        <w:rPr>
          <w:rFonts w:cs="Arial"/>
          <w:b/>
        </w:rPr>
        <w:t>$100.0</w:t>
      </w:r>
      <w:r w:rsidR="00EF7FE4">
        <w:rPr>
          <w:rFonts w:cs="Arial"/>
          <w:b/>
        </w:rPr>
        <w:t>0</w:t>
      </w:r>
      <w:r w:rsidRPr="00C635DC">
        <w:rPr>
          <w:rFonts w:cs="Arial"/>
        </w:rPr>
        <w:tab/>
      </w:r>
      <w:r w:rsidRPr="00C635DC">
        <w:rPr>
          <w:rFonts w:cs="Arial"/>
        </w:rPr>
        <w:tab/>
      </w:r>
    </w:p>
    <w:p w14:paraId="23E23EC6" w14:textId="7A3ADE33" w:rsidR="00D31D92" w:rsidRPr="00C635DC" w:rsidRDefault="00D31D92">
      <w:pPr>
        <w:pStyle w:val="Heading1"/>
        <w:rPr>
          <w:rFonts w:cs="Arial"/>
          <w:sz w:val="20"/>
        </w:rPr>
      </w:pPr>
      <w:bookmarkStart w:id="42" w:name="_Toc152133684"/>
      <w:bookmarkStart w:id="43" w:name="_Toc228114076"/>
      <w:r w:rsidRPr="00C635DC">
        <w:rPr>
          <w:rFonts w:cs="Arial"/>
          <w:sz w:val="20"/>
        </w:rPr>
        <w:t>2</w:t>
      </w:r>
      <w:r w:rsidR="00CB0B29">
        <w:rPr>
          <w:rFonts w:cs="Arial"/>
          <w:sz w:val="20"/>
        </w:rPr>
        <w:t>1</w:t>
      </w:r>
      <w:r w:rsidRPr="00C635DC">
        <w:rPr>
          <w:rFonts w:cs="Arial"/>
          <w:sz w:val="20"/>
        </w:rPr>
        <w:t>.0</w:t>
      </w:r>
      <w:r w:rsidRPr="00C635DC">
        <w:rPr>
          <w:rFonts w:cs="Arial"/>
          <w:sz w:val="20"/>
        </w:rPr>
        <w:tab/>
      </w:r>
      <w:r w:rsidRPr="00C635DC">
        <w:rPr>
          <w:rFonts w:cs="Arial"/>
          <w:sz w:val="20"/>
        </w:rPr>
        <w:tab/>
      </w:r>
      <w:r w:rsidRPr="00C635DC">
        <w:rPr>
          <w:rFonts w:cs="Arial"/>
          <w:sz w:val="20"/>
          <w:u w:val="single"/>
        </w:rPr>
        <w:t>Tribunal</w:t>
      </w:r>
      <w:bookmarkEnd w:id="42"/>
      <w:bookmarkEnd w:id="43"/>
    </w:p>
    <w:p w14:paraId="398EF1C5" w14:textId="77777777" w:rsidR="00D31D92" w:rsidRPr="00C635DC" w:rsidRDefault="00D31D92">
      <w:pPr>
        <w:ind w:left="1418" w:hanging="1418"/>
        <w:jc w:val="both"/>
        <w:rPr>
          <w:rFonts w:cs="Arial"/>
        </w:rPr>
      </w:pPr>
    </w:p>
    <w:p w14:paraId="3BDDE31D" w14:textId="77777777" w:rsidR="008A60DD" w:rsidRPr="00C635DC" w:rsidRDefault="008A60DD" w:rsidP="009255DE">
      <w:pPr>
        <w:ind w:left="709" w:hanging="1418"/>
        <w:jc w:val="both"/>
      </w:pPr>
      <w:r w:rsidRPr="00C635DC">
        <w:rPr>
          <w:rFonts w:cs="Arial"/>
        </w:rPr>
        <w:tab/>
      </w:r>
      <w:r w:rsidR="00E21D80" w:rsidRPr="00C635DC">
        <w:rPr>
          <w:rFonts w:cs="Arial"/>
        </w:rPr>
        <w:tab/>
      </w:r>
      <w:r w:rsidR="00E21D80" w:rsidRPr="00C635DC">
        <w:rPr>
          <w:rFonts w:cs="Arial"/>
        </w:rPr>
        <w:tab/>
      </w:r>
      <w:r w:rsidR="00D31D92" w:rsidRPr="00C635DC">
        <w:rPr>
          <w:rFonts w:cs="Arial"/>
        </w:rPr>
        <w:t xml:space="preserve">The normal tribunal rules of </w:t>
      </w:r>
      <w:r w:rsidR="000F5B9B" w:rsidRPr="00C635DC">
        <w:rPr>
          <w:rFonts w:cs="Arial"/>
        </w:rPr>
        <w:t xml:space="preserve">Basketball WA </w:t>
      </w:r>
      <w:r w:rsidR="00D31D92" w:rsidRPr="00C635DC">
        <w:rPr>
          <w:rFonts w:cs="Arial"/>
        </w:rPr>
        <w:t xml:space="preserve">apply. </w:t>
      </w:r>
      <w:bookmarkStart w:id="44" w:name="_Toc152133685"/>
    </w:p>
    <w:p w14:paraId="4A5EB37D" w14:textId="13386D02" w:rsidR="006937DD" w:rsidRPr="00C635DC" w:rsidRDefault="006937DD" w:rsidP="00AB5FC7">
      <w:pPr>
        <w:pStyle w:val="Heading1"/>
        <w:rPr>
          <w:rFonts w:cs="Arial"/>
          <w:bCs/>
          <w:sz w:val="20"/>
          <w:u w:val="single"/>
        </w:rPr>
      </w:pPr>
      <w:bookmarkStart w:id="45" w:name="_Toc228114077"/>
      <w:r w:rsidRPr="00C635DC">
        <w:rPr>
          <w:rFonts w:cs="Arial"/>
          <w:bCs/>
          <w:sz w:val="20"/>
        </w:rPr>
        <w:t>2</w:t>
      </w:r>
      <w:r w:rsidR="00CB0B29">
        <w:rPr>
          <w:rFonts w:cs="Arial"/>
          <w:bCs/>
          <w:sz w:val="20"/>
        </w:rPr>
        <w:t>2</w:t>
      </w:r>
      <w:r w:rsidRPr="00C635DC">
        <w:rPr>
          <w:rFonts w:cs="Arial"/>
          <w:bCs/>
          <w:sz w:val="20"/>
        </w:rPr>
        <w:t>.0</w:t>
      </w:r>
      <w:r w:rsidRPr="00C635DC">
        <w:rPr>
          <w:rFonts w:cs="Arial"/>
          <w:bCs/>
          <w:sz w:val="20"/>
        </w:rPr>
        <w:tab/>
      </w:r>
      <w:r w:rsidR="00AB5FC7" w:rsidRPr="00C635DC">
        <w:rPr>
          <w:rFonts w:cs="Arial"/>
          <w:bCs/>
          <w:sz w:val="20"/>
        </w:rPr>
        <w:tab/>
      </w:r>
      <w:r w:rsidRPr="00C635DC">
        <w:rPr>
          <w:rFonts w:cs="Arial"/>
          <w:bCs/>
          <w:sz w:val="20"/>
          <w:u w:val="single"/>
        </w:rPr>
        <w:t>Protests</w:t>
      </w:r>
      <w:bookmarkEnd w:id="44"/>
      <w:bookmarkEnd w:id="45"/>
    </w:p>
    <w:p w14:paraId="2E18A817" w14:textId="77777777" w:rsidR="00AB5FC7" w:rsidRPr="00C635DC" w:rsidRDefault="00AB5FC7" w:rsidP="00AB5FC7">
      <w:pPr>
        <w:ind w:left="1418" w:hanging="1418"/>
        <w:jc w:val="both"/>
        <w:rPr>
          <w:rFonts w:cs="Arial"/>
          <w:kern w:val="28"/>
        </w:rPr>
      </w:pPr>
    </w:p>
    <w:p w14:paraId="02F5407E" w14:textId="351D3E9A" w:rsidR="00AB5FC7" w:rsidRPr="00C635DC" w:rsidRDefault="00AB5FC7" w:rsidP="00E21D80">
      <w:pPr>
        <w:pStyle w:val="BodyText"/>
        <w:tabs>
          <w:tab w:val="left" w:pos="709"/>
          <w:tab w:val="left" w:pos="8222"/>
        </w:tabs>
        <w:overflowPunct w:val="0"/>
        <w:autoSpaceDE w:val="0"/>
        <w:autoSpaceDN w:val="0"/>
        <w:adjustRightInd w:val="0"/>
        <w:spacing w:after="240" w:line="240" w:lineRule="atLeast"/>
        <w:ind w:left="2160" w:hanging="705"/>
        <w:textAlignment w:val="baseline"/>
        <w:rPr>
          <w:rFonts w:cs="Arial"/>
          <w:sz w:val="20"/>
        </w:rPr>
      </w:pPr>
      <w:r w:rsidRPr="00C635DC">
        <w:rPr>
          <w:rFonts w:cs="Arial"/>
          <w:sz w:val="20"/>
        </w:rPr>
        <w:t>2</w:t>
      </w:r>
      <w:r w:rsidR="00A10998">
        <w:rPr>
          <w:rFonts w:cs="Arial"/>
          <w:sz w:val="20"/>
        </w:rPr>
        <w:t>2</w:t>
      </w:r>
      <w:r w:rsidR="008A60DD" w:rsidRPr="00C635DC">
        <w:rPr>
          <w:rFonts w:cs="Arial"/>
          <w:sz w:val="20"/>
        </w:rPr>
        <w:t>.1</w:t>
      </w:r>
      <w:r w:rsidR="008A60DD" w:rsidRPr="00C635DC">
        <w:rPr>
          <w:rFonts w:cs="Arial"/>
          <w:sz w:val="20"/>
        </w:rPr>
        <w:tab/>
      </w:r>
      <w:r w:rsidR="00B428A9" w:rsidRPr="00C635DC">
        <w:rPr>
          <w:rFonts w:cs="Arial"/>
          <w:sz w:val="20"/>
        </w:rPr>
        <w:t>Association</w:t>
      </w:r>
      <w:r w:rsidR="004B4D3D">
        <w:rPr>
          <w:rFonts w:cs="Arial"/>
          <w:sz w:val="20"/>
        </w:rPr>
        <w:t>s</w:t>
      </w:r>
      <w:r w:rsidR="00B428A9" w:rsidRPr="00C635DC">
        <w:rPr>
          <w:rFonts w:cs="Arial"/>
          <w:sz w:val="20"/>
        </w:rPr>
        <w:t xml:space="preserve"> </w:t>
      </w:r>
      <w:r w:rsidRPr="00C635DC">
        <w:rPr>
          <w:rFonts w:cs="Arial"/>
          <w:sz w:val="20"/>
        </w:rPr>
        <w:t xml:space="preserve">shall have the right to lodge a report in the nature of a charge or </w:t>
      </w:r>
      <w:proofErr w:type="gramStart"/>
      <w:r w:rsidRPr="00C635DC">
        <w:rPr>
          <w:rFonts w:cs="Arial"/>
          <w:sz w:val="20"/>
        </w:rPr>
        <w:t>protest, or</w:t>
      </w:r>
      <w:proofErr w:type="gramEnd"/>
      <w:r w:rsidRPr="00C635DC">
        <w:rPr>
          <w:rFonts w:cs="Arial"/>
          <w:sz w:val="20"/>
        </w:rPr>
        <w:t xml:space="preserve"> giving notice of a dispute in relation to the conduct of a competition match, the eligibility of any player taking part in the match, the behaviour of any person(s), or the result of any competition match.</w:t>
      </w:r>
    </w:p>
    <w:p w14:paraId="15B7D5DA" w14:textId="580AE43C" w:rsidR="00D31D92" w:rsidRPr="00C635DC" w:rsidRDefault="00AB5FC7" w:rsidP="00E21D80">
      <w:pPr>
        <w:ind w:left="2160" w:hanging="705"/>
        <w:jc w:val="both"/>
        <w:rPr>
          <w:rFonts w:cs="Arial"/>
        </w:rPr>
      </w:pPr>
      <w:r w:rsidRPr="00C635DC">
        <w:rPr>
          <w:rFonts w:cs="Arial"/>
        </w:rPr>
        <w:t>2</w:t>
      </w:r>
      <w:r w:rsidR="00A10998">
        <w:rPr>
          <w:rFonts w:cs="Arial"/>
        </w:rPr>
        <w:t>2</w:t>
      </w:r>
      <w:r w:rsidRPr="00C635DC">
        <w:rPr>
          <w:rFonts w:cs="Arial"/>
        </w:rPr>
        <w:t>.</w:t>
      </w:r>
      <w:r w:rsidR="001614D3">
        <w:rPr>
          <w:rFonts w:cs="Arial"/>
        </w:rPr>
        <w:t>2</w:t>
      </w:r>
      <w:r w:rsidRPr="00C635DC">
        <w:rPr>
          <w:rFonts w:cs="Arial"/>
        </w:rPr>
        <w:tab/>
      </w:r>
      <w:r w:rsidR="0074356D" w:rsidRPr="00C635DC">
        <w:rPr>
          <w:rFonts w:cs="Arial"/>
        </w:rPr>
        <w:t>The above notification shall then be followed up by a written report from the Association and submitted to the Basketball WA office within 24 hours of the conclusion of the game</w:t>
      </w:r>
      <w:r w:rsidR="00D9605A" w:rsidRPr="00C635DC">
        <w:rPr>
          <w:rFonts w:cs="Arial"/>
        </w:rPr>
        <w:t>.</w:t>
      </w:r>
      <w:r w:rsidRPr="00C635DC">
        <w:rPr>
          <w:rFonts w:cs="Arial"/>
        </w:rPr>
        <w:t xml:space="preserve"> Such a report shall include a comprehensive account of the incident or happening giving rise to the charge, protest or dispute, shall name the team and/or players concerned and the officials in control of the match</w:t>
      </w:r>
    </w:p>
    <w:p w14:paraId="4893C8E4" w14:textId="77777777" w:rsidR="0074356D" w:rsidRPr="00C635DC" w:rsidRDefault="0074356D">
      <w:pPr>
        <w:ind w:left="1418" w:hanging="1418"/>
        <w:jc w:val="both"/>
        <w:rPr>
          <w:rFonts w:cs="Arial"/>
        </w:rPr>
      </w:pPr>
    </w:p>
    <w:p w14:paraId="688EA240" w14:textId="793822DB" w:rsidR="008A60DD" w:rsidRPr="00C635DC" w:rsidRDefault="00AB5FC7" w:rsidP="009255DE">
      <w:pPr>
        <w:ind w:left="2160" w:hanging="720"/>
        <w:jc w:val="both"/>
      </w:pPr>
      <w:r w:rsidRPr="00C635DC">
        <w:rPr>
          <w:rFonts w:cs="Arial"/>
        </w:rPr>
        <w:t>2</w:t>
      </w:r>
      <w:r w:rsidR="00A10998">
        <w:rPr>
          <w:rFonts w:cs="Arial"/>
        </w:rPr>
        <w:t>2</w:t>
      </w:r>
      <w:r w:rsidRPr="00C635DC">
        <w:rPr>
          <w:rFonts w:cs="Arial"/>
        </w:rPr>
        <w:t>.</w:t>
      </w:r>
      <w:r w:rsidR="001614D3">
        <w:rPr>
          <w:rFonts w:cs="Arial"/>
        </w:rPr>
        <w:t>3</w:t>
      </w:r>
      <w:r w:rsidR="0063268F">
        <w:rPr>
          <w:rFonts w:cs="Arial"/>
        </w:rPr>
        <w:tab/>
        <w:t>A $10</w:t>
      </w:r>
      <w:r w:rsidR="0074356D" w:rsidRPr="00C635DC">
        <w:rPr>
          <w:rFonts w:cs="Arial"/>
        </w:rPr>
        <w:t>0.00 monetary security is required which is refundable if the protest is upheld</w:t>
      </w:r>
      <w:r w:rsidR="00D9605A" w:rsidRPr="00C635DC">
        <w:rPr>
          <w:rFonts w:cs="Arial"/>
        </w:rPr>
        <w:t>.</w:t>
      </w:r>
      <w:bookmarkStart w:id="46" w:name="_Toc152133686"/>
    </w:p>
    <w:p w14:paraId="42F35FC5" w14:textId="7345E703" w:rsidR="00D31D92" w:rsidRPr="00C635DC" w:rsidRDefault="00D31D92">
      <w:pPr>
        <w:pStyle w:val="Heading1"/>
        <w:rPr>
          <w:rFonts w:cs="Arial"/>
          <w:sz w:val="20"/>
        </w:rPr>
      </w:pPr>
      <w:bookmarkStart w:id="47" w:name="_Toc228114078"/>
      <w:r w:rsidRPr="00C635DC">
        <w:rPr>
          <w:rFonts w:cs="Arial"/>
          <w:sz w:val="20"/>
        </w:rPr>
        <w:t>2</w:t>
      </w:r>
      <w:r w:rsidR="00CB0B29">
        <w:rPr>
          <w:rFonts w:cs="Arial"/>
          <w:sz w:val="20"/>
        </w:rPr>
        <w:t>3</w:t>
      </w:r>
      <w:r w:rsidRPr="00C635DC">
        <w:rPr>
          <w:rFonts w:cs="Arial"/>
          <w:sz w:val="20"/>
        </w:rPr>
        <w:t>.0</w:t>
      </w:r>
      <w:r w:rsidRPr="00C635DC">
        <w:rPr>
          <w:rFonts w:cs="Arial"/>
          <w:sz w:val="20"/>
        </w:rPr>
        <w:tab/>
      </w:r>
      <w:r w:rsidRPr="00C635DC">
        <w:rPr>
          <w:rFonts w:cs="Arial"/>
          <w:sz w:val="20"/>
        </w:rPr>
        <w:tab/>
      </w:r>
      <w:r w:rsidRPr="00C635DC">
        <w:rPr>
          <w:rFonts w:cs="Arial"/>
          <w:sz w:val="20"/>
          <w:u w:val="single"/>
        </w:rPr>
        <w:t>Unfinancial Associations</w:t>
      </w:r>
      <w:bookmarkEnd w:id="46"/>
      <w:bookmarkEnd w:id="47"/>
    </w:p>
    <w:p w14:paraId="0DADDF56" w14:textId="77777777" w:rsidR="00D31D92" w:rsidRPr="00C635DC" w:rsidRDefault="00D31D92">
      <w:pPr>
        <w:ind w:left="1418" w:hanging="1418"/>
        <w:jc w:val="both"/>
        <w:rPr>
          <w:rFonts w:cs="Arial"/>
        </w:rPr>
      </w:pPr>
    </w:p>
    <w:p w14:paraId="625DA6C1" w14:textId="41586850" w:rsidR="00950DA3" w:rsidRPr="00C635DC" w:rsidRDefault="00950DA3" w:rsidP="00950DA3">
      <w:pPr>
        <w:ind w:left="2160" w:hanging="720"/>
        <w:jc w:val="both"/>
        <w:rPr>
          <w:rFonts w:cs="Arial"/>
        </w:rPr>
      </w:pPr>
      <w:r w:rsidRPr="00C635DC">
        <w:rPr>
          <w:rFonts w:cs="Arial"/>
        </w:rPr>
        <w:t>2</w:t>
      </w:r>
      <w:r w:rsidR="00A10998">
        <w:rPr>
          <w:rFonts w:cs="Arial"/>
        </w:rPr>
        <w:t>3</w:t>
      </w:r>
      <w:r w:rsidRPr="00C635DC">
        <w:rPr>
          <w:rFonts w:cs="Arial"/>
        </w:rPr>
        <w:t>.1</w:t>
      </w:r>
      <w:r w:rsidRPr="00C635DC">
        <w:rPr>
          <w:rFonts w:cs="Arial"/>
        </w:rPr>
        <w:tab/>
        <w:t xml:space="preserve">All </w:t>
      </w:r>
      <w:r w:rsidR="00EA0115" w:rsidRPr="00C635DC">
        <w:rPr>
          <w:rFonts w:cs="Arial"/>
        </w:rPr>
        <w:t>A</w:t>
      </w:r>
      <w:r w:rsidRPr="00C635DC">
        <w:rPr>
          <w:rFonts w:cs="Arial"/>
        </w:rPr>
        <w:t>ssociations must pay nomination and registration fees prior to be the start of the season.</w:t>
      </w:r>
      <w:r w:rsidR="00EA0115" w:rsidRPr="00C635DC">
        <w:rPr>
          <w:rFonts w:cs="Arial"/>
        </w:rPr>
        <w:t xml:space="preserve"> </w:t>
      </w:r>
    </w:p>
    <w:p w14:paraId="3DD32303" w14:textId="77777777" w:rsidR="00EA0115" w:rsidRPr="00C635DC" w:rsidRDefault="00EA0115" w:rsidP="00950DA3">
      <w:pPr>
        <w:ind w:left="2160" w:hanging="720"/>
        <w:jc w:val="both"/>
        <w:rPr>
          <w:rFonts w:cs="Arial"/>
        </w:rPr>
      </w:pPr>
    </w:p>
    <w:p w14:paraId="67F30F51" w14:textId="4D16E201" w:rsidR="00EA0115" w:rsidRPr="00C635DC" w:rsidRDefault="00EA0115" w:rsidP="00950DA3">
      <w:pPr>
        <w:ind w:left="2160" w:hanging="720"/>
        <w:jc w:val="both"/>
        <w:rPr>
          <w:rFonts w:cs="Arial"/>
        </w:rPr>
      </w:pPr>
      <w:r w:rsidRPr="00C635DC">
        <w:rPr>
          <w:rFonts w:cs="Arial"/>
        </w:rPr>
        <w:t>2</w:t>
      </w:r>
      <w:r w:rsidR="00A10998">
        <w:rPr>
          <w:rFonts w:cs="Arial"/>
        </w:rPr>
        <w:t>3</w:t>
      </w:r>
      <w:r w:rsidRPr="00C635DC">
        <w:rPr>
          <w:rFonts w:cs="Arial"/>
        </w:rPr>
        <w:t>.2</w:t>
      </w:r>
      <w:r w:rsidRPr="00C635DC">
        <w:rPr>
          <w:rFonts w:cs="Arial"/>
        </w:rPr>
        <w:tab/>
        <w:t xml:space="preserve">All fines must be paid within fourteen (14) days of notification by </w:t>
      </w:r>
      <w:r w:rsidR="009B3D52" w:rsidRPr="00C635DC">
        <w:rPr>
          <w:rFonts w:cs="Arial"/>
        </w:rPr>
        <w:t>Basketball</w:t>
      </w:r>
      <w:r w:rsidR="000F5B9B" w:rsidRPr="00C635DC">
        <w:rPr>
          <w:rFonts w:cs="Arial"/>
        </w:rPr>
        <w:t xml:space="preserve"> WA</w:t>
      </w:r>
      <w:r w:rsidRPr="00C635DC">
        <w:rPr>
          <w:rFonts w:cs="Arial"/>
        </w:rPr>
        <w:t xml:space="preserve"> </w:t>
      </w:r>
      <w:r w:rsidR="009B3D52" w:rsidRPr="00C635DC">
        <w:rPr>
          <w:rFonts w:cs="Arial"/>
        </w:rPr>
        <w:t>o</w:t>
      </w:r>
      <w:r w:rsidRPr="00C635DC">
        <w:rPr>
          <w:rFonts w:cs="Arial"/>
        </w:rPr>
        <w:t xml:space="preserve">f the fine.   </w:t>
      </w:r>
    </w:p>
    <w:p w14:paraId="729F7F79" w14:textId="77777777" w:rsidR="00950DA3" w:rsidRPr="00C635DC" w:rsidRDefault="00950DA3" w:rsidP="009255DE">
      <w:pPr>
        <w:ind w:left="1440"/>
        <w:jc w:val="both"/>
        <w:rPr>
          <w:rFonts w:cs="Arial"/>
        </w:rPr>
      </w:pPr>
    </w:p>
    <w:p w14:paraId="6BEA381F" w14:textId="685F7A63" w:rsidR="007B342E" w:rsidRPr="00C635DC" w:rsidRDefault="00EA0115" w:rsidP="002A7ADE">
      <w:pPr>
        <w:ind w:left="2160" w:hanging="720"/>
        <w:jc w:val="both"/>
        <w:rPr>
          <w:lang w:val="en-US" w:eastAsia="en-US"/>
        </w:rPr>
      </w:pPr>
      <w:r w:rsidRPr="00C635DC">
        <w:rPr>
          <w:rFonts w:cs="Arial"/>
        </w:rPr>
        <w:t>2</w:t>
      </w:r>
      <w:r w:rsidR="00A10998">
        <w:rPr>
          <w:rFonts w:cs="Arial"/>
        </w:rPr>
        <w:t>3</w:t>
      </w:r>
      <w:r w:rsidRPr="00C635DC">
        <w:rPr>
          <w:rFonts w:cs="Arial"/>
        </w:rPr>
        <w:t>.3</w:t>
      </w:r>
      <w:r w:rsidRPr="00C635DC">
        <w:rPr>
          <w:rFonts w:cs="Arial"/>
        </w:rPr>
        <w:tab/>
      </w:r>
      <w:r w:rsidR="00322490" w:rsidRPr="00C635DC">
        <w:rPr>
          <w:rFonts w:cs="Arial"/>
        </w:rPr>
        <w:t>Any Association that is un</w:t>
      </w:r>
      <w:r w:rsidR="00D31D92" w:rsidRPr="00C635DC">
        <w:rPr>
          <w:rFonts w:cs="Arial"/>
        </w:rPr>
        <w:t>financial with</w:t>
      </w:r>
      <w:r w:rsidRPr="00C635DC">
        <w:rPr>
          <w:rFonts w:cs="Arial"/>
        </w:rPr>
        <w:t xml:space="preserve"> </w:t>
      </w:r>
      <w:r w:rsidR="000F5B9B" w:rsidRPr="00C635DC">
        <w:rPr>
          <w:rFonts w:cs="Arial"/>
        </w:rPr>
        <w:t>Basketball WA</w:t>
      </w:r>
      <w:r w:rsidR="00D31D92" w:rsidRPr="00C635DC">
        <w:rPr>
          <w:rFonts w:cs="Arial"/>
        </w:rPr>
        <w:t xml:space="preserve"> </w:t>
      </w:r>
      <w:r w:rsidR="00322490" w:rsidRPr="00C635DC">
        <w:rPr>
          <w:rFonts w:cs="Arial"/>
        </w:rPr>
        <w:t>shall</w:t>
      </w:r>
      <w:r w:rsidR="00D31D92" w:rsidRPr="00C635DC">
        <w:rPr>
          <w:rFonts w:cs="Arial"/>
        </w:rPr>
        <w:t xml:space="preserve"> not be eligibl</w:t>
      </w:r>
      <w:bookmarkStart w:id="48" w:name="_Toc152133687"/>
      <w:r w:rsidR="008D1A74">
        <w:rPr>
          <w:rFonts w:cs="Arial"/>
        </w:rPr>
        <w:t>e to compete in the WABL.</w:t>
      </w:r>
    </w:p>
    <w:p w14:paraId="52C42961" w14:textId="6274CC45" w:rsidR="00D31D92" w:rsidRPr="00C635DC" w:rsidRDefault="00D31D92">
      <w:pPr>
        <w:pStyle w:val="Heading1"/>
        <w:rPr>
          <w:rFonts w:cs="Arial"/>
          <w:sz w:val="20"/>
        </w:rPr>
      </w:pPr>
      <w:bookmarkStart w:id="49" w:name="_Toc228114083"/>
      <w:r w:rsidRPr="00C635DC">
        <w:rPr>
          <w:rFonts w:cs="Arial"/>
          <w:sz w:val="20"/>
        </w:rPr>
        <w:t>2</w:t>
      </w:r>
      <w:r w:rsidR="00CB0B29">
        <w:rPr>
          <w:rFonts w:cs="Arial"/>
          <w:sz w:val="20"/>
        </w:rPr>
        <w:t>4</w:t>
      </w:r>
      <w:r w:rsidRPr="00C635DC">
        <w:rPr>
          <w:rFonts w:cs="Arial"/>
          <w:sz w:val="20"/>
        </w:rPr>
        <w:t>.0</w:t>
      </w:r>
      <w:r w:rsidRPr="00C635DC">
        <w:rPr>
          <w:rFonts w:cs="Arial"/>
          <w:sz w:val="20"/>
        </w:rPr>
        <w:tab/>
      </w:r>
      <w:r w:rsidRPr="00C635DC">
        <w:rPr>
          <w:rFonts w:cs="Arial"/>
          <w:sz w:val="20"/>
        </w:rPr>
        <w:tab/>
      </w:r>
      <w:r w:rsidRPr="00C635DC">
        <w:rPr>
          <w:rFonts w:cs="Arial"/>
          <w:sz w:val="20"/>
          <w:u w:val="single"/>
        </w:rPr>
        <w:t>Jurisdiction</w:t>
      </w:r>
      <w:bookmarkEnd w:id="48"/>
      <w:bookmarkEnd w:id="49"/>
    </w:p>
    <w:p w14:paraId="4A7441A2" w14:textId="77777777" w:rsidR="00D31D92" w:rsidRPr="00C635DC" w:rsidRDefault="00D31D92">
      <w:pPr>
        <w:ind w:left="1418" w:hanging="1418"/>
        <w:jc w:val="both"/>
        <w:rPr>
          <w:rFonts w:cs="Arial"/>
        </w:rPr>
      </w:pPr>
    </w:p>
    <w:p w14:paraId="6906C40F" w14:textId="77777777" w:rsidR="00D31D92" w:rsidRPr="00C635DC" w:rsidRDefault="00D31D92" w:rsidP="00E21D80">
      <w:pPr>
        <w:ind w:left="1440"/>
        <w:jc w:val="both"/>
        <w:rPr>
          <w:rFonts w:cs="Arial"/>
        </w:rPr>
      </w:pPr>
      <w:r w:rsidRPr="00C635DC">
        <w:rPr>
          <w:rFonts w:cs="Arial"/>
        </w:rPr>
        <w:t xml:space="preserve">For the purpose of these </w:t>
      </w:r>
      <w:r w:rsidR="005A7C56" w:rsidRPr="00C635DC">
        <w:rPr>
          <w:rFonts w:cs="Arial"/>
        </w:rPr>
        <w:t>rules</w:t>
      </w:r>
      <w:r w:rsidRPr="00C635DC">
        <w:rPr>
          <w:rFonts w:cs="Arial"/>
        </w:rPr>
        <w:t xml:space="preserve">, members of the WABL Associations are considered to be within the jurisdiction of </w:t>
      </w:r>
      <w:r w:rsidR="000F5B9B" w:rsidRPr="00C635DC">
        <w:rPr>
          <w:rFonts w:cs="Arial"/>
        </w:rPr>
        <w:t>Basketball WA</w:t>
      </w:r>
      <w:r w:rsidRPr="00C635DC">
        <w:rPr>
          <w:rFonts w:cs="Arial"/>
        </w:rPr>
        <w:t xml:space="preserve"> whilst they are in the precincts of any court or building being hired or used by </w:t>
      </w:r>
      <w:r w:rsidR="000F5B9B" w:rsidRPr="00C635DC">
        <w:rPr>
          <w:rFonts w:cs="Arial"/>
        </w:rPr>
        <w:t>Basketball WA</w:t>
      </w:r>
      <w:r w:rsidRPr="00C635DC">
        <w:rPr>
          <w:rFonts w:cs="Arial"/>
        </w:rPr>
        <w:t xml:space="preserve"> for the purpose of conducting any match or competition or any other business of </w:t>
      </w:r>
      <w:r w:rsidR="000F5B9B" w:rsidRPr="00C635DC">
        <w:rPr>
          <w:rFonts w:cs="Arial"/>
        </w:rPr>
        <w:t>Basketball WA</w:t>
      </w:r>
      <w:r w:rsidRPr="00C635DC">
        <w:rPr>
          <w:rFonts w:cs="Arial"/>
        </w:rPr>
        <w:t>.</w:t>
      </w:r>
    </w:p>
    <w:p w14:paraId="439C55FB" w14:textId="22F4B076" w:rsidR="00D31D92" w:rsidRPr="00C635DC" w:rsidRDefault="00E47E16">
      <w:pPr>
        <w:pStyle w:val="Heading1"/>
        <w:rPr>
          <w:rFonts w:cs="Arial"/>
          <w:sz w:val="20"/>
        </w:rPr>
      </w:pPr>
      <w:r w:rsidRPr="00C635DC">
        <w:rPr>
          <w:rFonts w:cs="Arial"/>
          <w:sz w:val="20"/>
        </w:rPr>
        <w:br/>
      </w:r>
      <w:bookmarkStart w:id="50" w:name="_Toc152133688"/>
      <w:bookmarkStart w:id="51" w:name="_Toc228114084"/>
      <w:r w:rsidR="00D31D92" w:rsidRPr="00C635DC">
        <w:rPr>
          <w:rFonts w:cs="Arial"/>
          <w:sz w:val="20"/>
        </w:rPr>
        <w:t>2</w:t>
      </w:r>
      <w:r w:rsidR="00CB0B29">
        <w:rPr>
          <w:rFonts w:cs="Arial"/>
          <w:sz w:val="20"/>
        </w:rPr>
        <w:t>5</w:t>
      </w:r>
      <w:r w:rsidR="00D31D92" w:rsidRPr="00C635DC">
        <w:rPr>
          <w:rFonts w:cs="Arial"/>
          <w:sz w:val="20"/>
        </w:rPr>
        <w:t>.0</w:t>
      </w:r>
      <w:r w:rsidR="00D31D92" w:rsidRPr="00C635DC">
        <w:rPr>
          <w:rFonts w:cs="Arial"/>
          <w:sz w:val="20"/>
        </w:rPr>
        <w:tab/>
      </w:r>
      <w:r w:rsidR="00D31D92" w:rsidRPr="00C635DC">
        <w:rPr>
          <w:rFonts w:cs="Arial"/>
          <w:sz w:val="20"/>
        </w:rPr>
        <w:tab/>
      </w:r>
      <w:r w:rsidR="00D31D92" w:rsidRPr="00C635DC">
        <w:rPr>
          <w:rFonts w:cs="Arial"/>
          <w:sz w:val="20"/>
          <w:u w:val="single"/>
        </w:rPr>
        <w:t>Items not Provided For</w:t>
      </w:r>
      <w:bookmarkEnd w:id="50"/>
      <w:bookmarkEnd w:id="51"/>
    </w:p>
    <w:p w14:paraId="5F9B528D" w14:textId="77777777" w:rsidR="00D31D92" w:rsidRPr="00C635DC" w:rsidRDefault="00D31D92">
      <w:pPr>
        <w:ind w:left="1418" w:hanging="1418"/>
        <w:jc w:val="both"/>
        <w:rPr>
          <w:rFonts w:cs="Arial"/>
        </w:rPr>
      </w:pPr>
    </w:p>
    <w:p w14:paraId="64BAD94A" w14:textId="07905541" w:rsidR="00D31D92" w:rsidRPr="00C635DC" w:rsidRDefault="00D31D92" w:rsidP="00E21D80">
      <w:pPr>
        <w:ind w:left="2160" w:hanging="720"/>
        <w:jc w:val="both"/>
        <w:rPr>
          <w:rFonts w:cs="Arial"/>
        </w:rPr>
      </w:pPr>
      <w:r w:rsidRPr="00C635DC">
        <w:rPr>
          <w:rFonts w:cs="Arial"/>
        </w:rPr>
        <w:t>2</w:t>
      </w:r>
      <w:r w:rsidR="00A10998">
        <w:rPr>
          <w:rFonts w:cs="Arial"/>
        </w:rPr>
        <w:t>5</w:t>
      </w:r>
      <w:r w:rsidRPr="00C635DC">
        <w:rPr>
          <w:rFonts w:cs="Arial"/>
        </w:rPr>
        <w:t>.1</w:t>
      </w:r>
      <w:r w:rsidRPr="00C635DC">
        <w:rPr>
          <w:rFonts w:cs="Arial"/>
        </w:rPr>
        <w:tab/>
        <w:t>Any matter not covered by the scope of these rules, provided that it comes within the objective</w:t>
      </w:r>
      <w:r w:rsidR="009A0CBC" w:rsidRPr="00C635DC">
        <w:rPr>
          <w:rFonts w:cs="Arial"/>
        </w:rPr>
        <w:t>s</w:t>
      </w:r>
      <w:r w:rsidRPr="00C635DC">
        <w:rPr>
          <w:rFonts w:cs="Arial"/>
        </w:rPr>
        <w:t xml:space="preserve"> o</w:t>
      </w:r>
      <w:r w:rsidR="009A0CBC" w:rsidRPr="00C635DC">
        <w:rPr>
          <w:rFonts w:cs="Arial"/>
        </w:rPr>
        <w:t>f</w:t>
      </w:r>
      <w:r w:rsidRPr="00C635DC">
        <w:rPr>
          <w:rFonts w:cs="Arial"/>
        </w:rPr>
        <w:t xml:space="preserve"> </w:t>
      </w:r>
      <w:r w:rsidR="000F5B9B" w:rsidRPr="00C635DC">
        <w:rPr>
          <w:rFonts w:cs="Arial"/>
        </w:rPr>
        <w:t>Basketball WA</w:t>
      </w:r>
      <w:r w:rsidRPr="00C635DC">
        <w:rPr>
          <w:rFonts w:cs="Arial"/>
        </w:rPr>
        <w:t xml:space="preserve">, shall be dealt with by </w:t>
      </w:r>
      <w:r w:rsidR="000F5B9B" w:rsidRPr="00C635DC">
        <w:rPr>
          <w:rFonts w:cs="Arial"/>
        </w:rPr>
        <w:t>Basketball WA</w:t>
      </w:r>
      <w:r w:rsidRPr="00C635DC">
        <w:rPr>
          <w:rFonts w:cs="Arial"/>
        </w:rPr>
        <w:t>.</w:t>
      </w:r>
    </w:p>
    <w:p w14:paraId="6F2EE590" w14:textId="77777777" w:rsidR="00D31D92" w:rsidRPr="00C635DC" w:rsidRDefault="00D31D92">
      <w:pPr>
        <w:ind w:left="1418" w:hanging="1418"/>
        <w:jc w:val="both"/>
        <w:rPr>
          <w:rFonts w:cs="Arial"/>
        </w:rPr>
      </w:pPr>
    </w:p>
    <w:p w14:paraId="7529C4EA" w14:textId="318128FC" w:rsidR="00D31D92" w:rsidRPr="00C635DC" w:rsidRDefault="00D31D92" w:rsidP="00E21D80">
      <w:pPr>
        <w:ind w:left="2160" w:hanging="720"/>
        <w:jc w:val="both"/>
        <w:rPr>
          <w:rFonts w:cs="Arial"/>
        </w:rPr>
      </w:pPr>
      <w:r w:rsidRPr="00C635DC">
        <w:rPr>
          <w:rFonts w:cs="Arial"/>
        </w:rPr>
        <w:t>2</w:t>
      </w:r>
      <w:r w:rsidR="00A10998">
        <w:rPr>
          <w:rFonts w:cs="Arial"/>
        </w:rPr>
        <w:t>5</w:t>
      </w:r>
      <w:r w:rsidRPr="00C635DC">
        <w:rPr>
          <w:rFonts w:cs="Arial"/>
        </w:rPr>
        <w:t>.2</w:t>
      </w:r>
      <w:r w:rsidRPr="00C635DC">
        <w:rPr>
          <w:rFonts w:cs="Arial"/>
        </w:rPr>
        <w:tab/>
      </w:r>
      <w:r w:rsidR="000F5B9B" w:rsidRPr="00C635DC">
        <w:rPr>
          <w:rFonts w:cs="Arial"/>
        </w:rPr>
        <w:t>Basketball WA</w:t>
      </w:r>
      <w:r w:rsidRPr="00C635DC">
        <w:rPr>
          <w:rFonts w:cs="Arial"/>
        </w:rPr>
        <w:t xml:space="preserve"> reserve the right to arrive at decisions outside these rules, in special circumstances and upon written application.</w:t>
      </w:r>
    </w:p>
    <w:p w14:paraId="5E742BBC" w14:textId="77777777" w:rsidR="00E47E16" w:rsidRPr="00C635DC" w:rsidRDefault="00E47E16">
      <w:pPr>
        <w:pStyle w:val="Heading2"/>
        <w:rPr>
          <w:rFonts w:cs="Arial"/>
          <w:sz w:val="20"/>
        </w:rPr>
      </w:pPr>
      <w:r w:rsidRPr="00C635DC">
        <w:rPr>
          <w:rFonts w:cs="Arial"/>
          <w:sz w:val="20"/>
        </w:rPr>
        <w:br/>
      </w:r>
    </w:p>
    <w:p w14:paraId="29BEA656" w14:textId="77777777" w:rsidR="00D31D92" w:rsidRPr="00C635DC" w:rsidRDefault="00E47E16" w:rsidP="00EA0115">
      <w:pPr>
        <w:pStyle w:val="Heading2"/>
        <w:rPr>
          <w:rFonts w:cs="Arial"/>
          <w:sz w:val="20"/>
        </w:rPr>
      </w:pPr>
      <w:r w:rsidRPr="00C635DC">
        <w:rPr>
          <w:rFonts w:cs="Arial"/>
          <w:sz w:val="20"/>
        </w:rPr>
        <w:br w:type="page"/>
      </w:r>
      <w:bookmarkStart w:id="52" w:name="_Toc145053294"/>
      <w:bookmarkStart w:id="53" w:name="_Toc152133691"/>
      <w:bookmarkStart w:id="54" w:name="_Toc228114085"/>
      <w:r w:rsidR="00D31D92" w:rsidRPr="00C635DC">
        <w:rPr>
          <w:rFonts w:cs="Arial"/>
          <w:sz w:val="20"/>
        </w:rPr>
        <w:lastRenderedPageBreak/>
        <w:t>WESTERN AUSTRALIAN BASKETBALL LEAGUE</w:t>
      </w:r>
      <w:bookmarkEnd w:id="52"/>
      <w:bookmarkEnd w:id="53"/>
      <w:bookmarkEnd w:id="54"/>
    </w:p>
    <w:p w14:paraId="11FFFF52" w14:textId="77777777" w:rsidR="00D31D92" w:rsidRPr="00C635DC" w:rsidRDefault="00D31D92">
      <w:pPr>
        <w:pStyle w:val="Heading1"/>
        <w:rPr>
          <w:rFonts w:cs="Arial"/>
          <w:sz w:val="20"/>
          <w:u w:val="single"/>
        </w:rPr>
      </w:pPr>
      <w:bookmarkStart w:id="55" w:name="_Toc152133692"/>
      <w:bookmarkStart w:id="56" w:name="_Toc228114086"/>
      <w:r w:rsidRPr="00C635DC">
        <w:rPr>
          <w:rFonts w:cs="Arial"/>
          <w:sz w:val="20"/>
          <w:u w:val="single"/>
        </w:rPr>
        <w:t xml:space="preserve">Appendix </w:t>
      </w:r>
      <w:r w:rsidR="000E3B79" w:rsidRPr="00C635DC">
        <w:rPr>
          <w:rFonts w:cs="Arial"/>
          <w:sz w:val="20"/>
          <w:u w:val="single"/>
        </w:rPr>
        <w:t>A</w:t>
      </w:r>
      <w:bookmarkEnd w:id="55"/>
      <w:bookmarkEnd w:id="56"/>
    </w:p>
    <w:p w14:paraId="24F2AA9B" w14:textId="77777777" w:rsidR="00D31D92" w:rsidRPr="00C635DC" w:rsidRDefault="00D31D92">
      <w:pPr>
        <w:jc w:val="both"/>
        <w:rPr>
          <w:rFonts w:cs="Arial"/>
          <w:b/>
        </w:rPr>
      </w:pPr>
      <w:r w:rsidRPr="00C635DC">
        <w:rPr>
          <w:rFonts w:cs="Arial"/>
          <w:b/>
        </w:rPr>
        <w:t>Games Controller Duty Statement.</w:t>
      </w:r>
    </w:p>
    <w:p w14:paraId="0C87D088" w14:textId="77777777" w:rsidR="00D31D92" w:rsidRPr="00C635DC" w:rsidRDefault="00D31D92">
      <w:pPr>
        <w:jc w:val="both"/>
        <w:rPr>
          <w:rFonts w:cs="Arial"/>
        </w:rPr>
      </w:pPr>
    </w:p>
    <w:p w14:paraId="5157AB2D" w14:textId="77777777" w:rsidR="00D31D92" w:rsidRPr="00C635DC" w:rsidRDefault="00D31D92">
      <w:pPr>
        <w:jc w:val="both"/>
        <w:rPr>
          <w:rFonts w:cs="Arial"/>
        </w:rPr>
      </w:pPr>
    </w:p>
    <w:p w14:paraId="2B4EB8E9" w14:textId="77777777" w:rsidR="00D31D92" w:rsidRPr="00C635DC" w:rsidRDefault="00D31D92">
      <w:pPr>
        <w:numPr>
          <w:ilvl w:val="0"/>
          <w:numId w:val="1"/>
        </w:numPr>
        <w:jc w:val="both"/>
        <w:rPr>
          <w:rFonts w:cs="Arial"/>
        </w:rPr>
      </w:pPr>
      <w:r w:rsidRPr="00C635DC">
        <w:rPr>
          <w:rFonts w:cs="Arial"/>
        </w:rPr>
        <w:t>Prepare scoresheets - make sure all details are filled in correctly including division, venue and court number.</w:t>
      </w:r>
    </w:p>
    <w:p w14:paraId="363F8434" w14:textId="77777777" w:rsidR="00D31D92" w:rsidRPr="00C635DC" w:rsidRDefault="00D31D92">
      <w:pPr>
        <w:numPr>
          <w:ilvl w:val="12"/>
          <w:numId w:val="0"/>
        </w:numPr>
        <w:jc w:val="both"/>
        <w:rPr>
          <w:rFonts w:cs="Arial"/>
        </w:rPr>
      </w:pPr>
    </w:p>
    <w:p w14:paraId="3DBF8673" w14:textId="77777777" w:rsidR="00D31D92" w:rsidRPr="00C635DC" w:rsidRDefault="00FE212F">
      <w:pPr>
        <w:numPr>
          <w:ilvl w:val="0"/>
          <w:numId w:val="1"/>
        </w:numPr>
        <w:jc w:val="both"/>
        <w:rPr>
          <w:rFonts w:cs="Arial"/>
        </w:rPr>
      </w:pPr>
      <w:r w:rsidRPr="00C635DC">
        <w:rPr>
          <w:rFonts w:cs="Arial"/>
        </w:rPr>
        <w:t xml:space="preserve">Submit all results immediately </w:t>
      </w:r>
      <w:r w:rsidR="00C60D7F" w:rsidRPr="00C635DC">
        <w:rPr>
          <w:rFonts w:cs="Arial"/>
        </w:rPr>
        <w:t xml:space="preserve">after the </w:t>
      </w:r>
      <w:r w:rsidR="00C50E1C" w:rsidRPr="00C635DC">
        <w:rPr>
          <w:rFonts w:cs="Arial"/>
        </w:rPr>
        <w:t xml:space="preserve">game concluding. </w:t>
      </w:r>
      <w:r w:rsidR="00C60D7F" w:rsidRPr="00C635DC">
        <w:rPr>
          <w:rFonts w:cs="Arial"/>
        </w:rPr>
        <w:t xml:space="preserve">Should internet connection not be available on each court, results must be submitted at the conclusion of the day. </w:t>
      </w:r>
    </w:p>
    <w:p w14:paraId="7795AF28" w14:textId="77777777" w:rsidR="00D31D92" w:rsidRPr="00C635DC" w:rsidRDefault="00D31D92">
      <w:pPr>
        <w:numPr>
          <w:ilvl w:val="12"/>
          <w:numId w:val="0"/>
        </w:numPr>
        <w:jc w:val="both"/>
        <w:rPr>
          <w:rFonts w:cs="Arial"/>
        </w:rPr>
      </w:pPr>
    </w:p>
    <w:p w14:paraId="446D9960" w14:textId="77777777" w:rsidR="00D31D92" w:rsidRPr="00C635DC" w:rsidRDefault="00D31D92">
      <w:pPr>
        <w:numPr>
          <w:ilvl w:val="0"/>
          <w:numId w:val="1"/>
        </w:numPr>
        <w:jc w:val="both"/>
        <w:rPr>
          <w:rFonts w:cs="Arial"/>
        </w:rPr>
      </w:pPr>
      <w:r w:rsidRPr="00C635DC">
        <w:rPr>
          <w:rFonts w:cs="Arial"/>
        </w:rPr>
        <w:t>Post all voting slips and any evaluation reports by first mail Monday</w:t>
      </w:r>
      <w:r w:rsidR="00EA0115" w:rsidRPr="00C635DC">
        <w:rPr>
          <w:rFonts w:cs="Arial"/>
        </w:rPr>
        <w:t xml:space="preserve"> to arrive by COB Tuesday</w:t>
      </w:r>
      <w:r w:rsidRPr="00C635DC">
        <w:rPr>
          <w:rFonts w:cs="Arial"/>
        </w:rPr>
        <w:t>.  Please use an A4 or A5 envelope.</w:t>
      </w:r>
    </w:p>
    <w:p w14:paraId="3BA1DDDA" w14:textId="77777777" w:rsidR="00D31D92" w:rsidRPr="00C635DC" w:rsidRDefault="00D31D92">
      <w:pPr>
        <w:numPr>
          <w:ilvl w:val="12"/>
          <w:numId w:val="0"/>
        </w:numPr>
        <w:jc w:val="both"/>
        <w:rPr>
          <w:rFonts w:cs="Arial"/>
        </w:rPr>
      </w:pPr>
    </w:p>
    <w:p w14:paraId="4BC8D633" w14:textId="77777777" w:rsidR="00D31D92" w:rsidRPr="00C635DC" w:rsidRDefault="00D31D92">
      <w:pPr>
        <w:numPr>
          <w:ilvl w:val="0"/>
          <w:numId w:val="1"/>
        </w:numPr>
        <w:jc w:val="both"/>
        <w:rPr>
          <w:rFonts w:cs="Arial"/>
        </w:rPr>
      </w:pPr>
      <w:r w:rsidRPr="00C635DC">
        <w:rPr>
          <w:rFonts w:cs="Arial"/>
        </w:rPr>
        <w:t>Make sure that referees</w:t>
      </w:r>
      <w:r w:rsidR="009A0CBC" w:rsidRPr="00C635DC">
        <w:rPr>
          <w:rFonts w:cs="Arial"/>
        </w:rPr>
        <w:t>, Referee Co-ordinator</w:t>
      </w:r>
      <w:r w:rsidRPr="00C635DC">
        <w:rPr>
          <w:rFonts w:cs="Arial"/>
        </w:rPr>
        <w:t xml:space="preserve"> and </w:t>
      </w:r>
      <w:r w:rsidR="009C1F59" w:rsidRPr="00C635DC">
        <w:rPr>
          <w:rFonts w:cs="Arial"/>
        </w:rPr>
        <w:t>Referee Coache</w:t>
      </w:r>
      <w:r w:rsidRPr="00C635DC">
        <w:rPr>
          <w:rFonts w:cs="Arial"/>
        </w:rPr>
        <w:t>s check in prior to their first game and make payments at the conclusion of their last game.</w:t>
      </w:r>
    </w:p>
    <w:p w14:paraId="72CE52D8" w14:textId="77777777" w:rsidR="00D31D92" w:rsidRPr="00C635DC" w:rsidRDefault="00D31D92">
      <w:pPr>
        <w:numPr>
          <w:ilvl w:val="12"/>
          <w:numId w:val="0"/>
        </w:numPr>
        <w:jc w:val="both"/>
        <w:rPr>
          <w:rFonts w:cs="Arial"/>
        </w:rPr>
      </w:pPr>
    </w:p>
    <w:p w14:paraId="704D0D05" w14:textId="77777777" w:rsidR="00D31D92" w:rsidRPr="00C635DC" w:rsidRDefault="00D31D92">
      <w:pPr>
        <w:numPr>
          <w:ilvl w:val="0"/>
          <w:numId w:val="1"/>
        </w:numPr>
        <w:jc w:val="both"/>
        <w:rPr>
          <w:rFonts w:cs="Arial"/>
        </w:rPr>
      </w:pPr>
      <w:r w:rsidRPr="00C635DC">
        <w:rPr>
          <w:rFonts w:cs="Arial"/>
        </w:rPr>
        <w:t>Make sure that floors get swept between games to keep the surfaces dust and dirt free and safe.</w:t>
      </w:r>
    </w:p>
    <w:p w14:paraId="56F97007" w14:textId="77777777" w:rsidR="00D31D92" w:rsidRPr="00C635DC" w:rsidRDefault="00D31D92">
      <w:pPr>
        <w:numPr>
          <w:ilvl w:val="12"/>
          <w:numId w:val="0"/>
        </w:numPr>
        <w:jc w:val="both"/>
        <w:rPr>
          <w:rFonts w:cs="Arial"/>
        </w:rPr>
      </w:pPr>
    </w:p>
    <w:p w14:paraId="3A4B9615" w14:textId="77777777" w:rsidR="00D31D92" w:rsidRPr="00C635DC" w:rsidRDefault="00D31D92">
      <w:pPr>
        <w:numPr>
          <w:ilvl w:val="0"/>
          <w:numId w:val="1"/>
        </w:numPr>
        <w:jc w:val="both"/>
        <w:rPr>
          <w:rFonts w:cs="Arial"/>
        </w:rPr>
      </w:pPr>
      <w:r w:rsidRPr="00C635DC">
        <w:rPr>
          <w:rFonts w:cs="Arial"/>
        </w:rPr>
        <w:t xml:space="preserve">Ensure that all equipment is available and working satisfactorily including the 24 - second </w:t>
      </w:r>
      <w:r w:rsidR="00F13C64" w:rsidRPr="00C635DC">
        <w:rPr>
          <w:rFonts w:cs="Arial"/>
        </w:rPr>
        <w:t xml:space="preserve">shot </w:t>
      </w:r>
      <w:r w:rsidRPr="00C635DC">
        <w:rPr>
          <w:rFonts w:cs="Arial"/>
        </w:rPr>
        <w:t>clock.</w:t>
      </w:r>
    </w:p>
    <w:p w14:paraId="00C97FCB" w14:textId="77777777" w:rsidR="00D31D92" w:rsidRPr="00C635DC" w:rsidRDefault="00D31D92">
      <w:pPr>
        <w:numPr>
          <w:ilvl w:val="12"/>
          <w:numId w:val="0"/>
        </w:numPr>
        <w:jc w:val="both"/>
        <w:rPr>
          <w:rFonts w:cs="Arial"/>
        </w:rPr>
      </w:pPr>
    </w:p>
    <w:p w14:paraId="4D385242" w14:textId="77777777" w:rsidR="008E0AB9" w:rsidRPr="00C635DC" w:rsidRDefault="008E0AB9">
      <w:pPr>
        <w:numPr>
          <w:ilvl w:val="0"/>
          <w:numId w:val="1"/>
        </w:numPr>
        <w:jc w:val="both"/>
        <w:rPr>
          <w:rFonts w:cs="Arial"/>
        </w:rPr>
      </w:pPr>
      <w:r w:rsidRPr="00C635DC">
        <w:rPr>
          <w:rFonts w:cs="Arial"/>
        </w:rPr>
        <w:t>Please ensure that each team has a referee, if not a fine notation should be made on the Stadium Report form.</w:t>
      </w:r>
    </w:p>
    <w:p w14:paraId="04B87AB5" w14:textId="77777777" w:rsidR="008E0AB9" w:rsidRPr="00C635DC" w:rsidRDefault="008E0AB9" w:rsidP="008E0AB9">
      <w:pPr>
        <w:jc w:val="both"/>
        <w:rPr>
          <w:rFonts w:cs="Arial"/>
        </w:rPr>
      </w:pPr>
    </w:p>
    <w:p w14:paraId="344830B2" w14:textId="77777777" w:rsidR="00D31D92" w:rsidRPr="00C635DC" w:rsidRDefault="00D31D92">
      <w:pPr>
        <w:numPr>
          <w:ilvl w:val="0"/>
          <w:numId w:val="1"/>
        </w:numPr>
        <w:jc w:val="both"/>
        <w:rPr>
          <w:rFonts w:cs="Arial"/>
        </w:rPr>
      </w:pPr>
      <w:r w:rsidRPr="00C635DC">
        <w:rPr>
          <w:rFonts w:cs="Arial"/>
        </w:rPr>
        <w:t>Do not change referees from one game to another unless i</w:t>
      </w:r>
      <w:r w:rsidR="009C1F59" w:rsidRPr="00C635DC">
        <w:rPr>
          <w:rFonts w:cs="Arial"/>
        </w:rPr>
        <w:t>n conjunction with the Referee</w:t>
      </w:r>
      <w:r w:rsidRPr="00C635DC">
        <w:rPr>
          <w:rFonts w:cs="Arial"/>
        </w:rPr>
        <w:t xml:space="preserve"> </w:t>
      </w:r>
      <w:r w:rsidR="009A0CBC" w:rsidRPr="00C635DC">
        <w:rPr>
          <w:rFonts w:cs="Arial"/>
        </w:rPr>
        <w:t>Co-ordinator</w:t>
      </w:r>
      <w:r w:rsidRPr="00C635DC">
        <w:rPr>
          <w:rFonts w:cs="Arial"/>
        </w:rPr>
        <w:t>.</w:t>
      </w:r>
    </w:p>
    <w:p w14:paraId="5080E651" w14:textId="77777777" w:rsidR="00D31D92" w:rsidRPr="00C635DC" w:rsidRDefault="00D31D92">
      <w:pPr>
        <w:numPr>
          <w:ilvl w:val="12"/>
          <w:numId w:val="0"/>
        </w:numPr>
        <w:jc w:val="both"/>
        <w:rPr>
          <w:rFonts w:cs="Arial"/>
        </w:rPr>
      </w:pPr>
    </w:p>
    <w:p w14:paraId="7C10A077" w14:textId="77777777" w:rsidR="00D31D92" w:rsidRPr="00C635DC" w:rsidRDefault="00D31D92">
      <w:pPr>
        <w:numPr>
          <w:ilvl w:val="0"/>
          <w:numId w:val="1"/>
        </w:numPr>
        <w:jc w:val="both"/>
        <w:rPr>
          <w:rFonts w:cs="Arial"/>
        </w:rPr>
      </w:pPr>
      <w:r w:rsidRPr="00C635DC">
        <w:rPr>
          <w:rFonts w:cs="Arial"/>
        </w:rPr>
        <w:t>Make sure that all players warm up in the correct playing uniform, warm up top or tracksuit.  No hats are permitted on court.  Players not properly attired should not be permitted to either warm up or take position on the team bench.</w:t>
      </w:r>
    </w:p>
    <w:p w14:paraId="24E8FCC7" w14:textId="77777777" w:rsidR="00D31D92" w:rsidRPr="00C635DC" w:rsidRDefault="00D31D92">
      <w:pPr>
        <w:numPr>
          <w:ilvl w:val="12"/>
          <w:numId w:val="0"/>
        </w:numPr>
        <w:jc w:val="both"/>
        <w:rPr>
          <w:rFonts w:cs="Arial"/>
        </w:rPr>
      </w:pPr>
    </w:p>
    <w:p w14:paraId="19362866" w14:textId="77777777" w:rsidR="00D31D92" w:rsidRPr="00C635DC" w:rsidRDefault="00D31D92">
      <w:pPr>
        <w:numPr>
          <w:ilvl w:val="0"/>
          <w:numId w:val="1"/>
        </w:numPr>
        <w:jc w:val="both"/>
        <w:rPr>
          <w:rFonts w:cs="Arial"/>
        </w:rPr>
      </w:pPr>
      <w:r w:rsidRPr="00C635DC">
        <w:rPr>
          <w:rFonts w:cs="Arial"/>
        </w:rPr>
        <w:t xml:space="preserve">Make sure all </w:t>
      </w:r>
      <w:r w:rsidR="00866B8A" w:rsidRPr="00C635DC">
        <w:rPr>
          <w:rFonts w:cs="Arial"/>
        </w:rPr>
        <w:t>players in the u</w:t>
      </w:r>
      <w:r w:rsidR="009A0CBC" w:rsidRPr="00C635DC">
        <w:rPr>
          <w:rFonts w:cs="Arial"/>
        </w:rPr>
        <w:t>nder</w:t>
      </w:r>
      <w:r w:rsidR="00EA0115" w:rsidRPr="00C635DC">
        <w:rPr>
          <w:rFonts w:cs="Arial"/>
        </w:rPr>
        <w:t xml:space="preserve"> </w:t>
      </w:r>
      <w:r w:rsidR="009A0CBC" w:rsidRPr="00C635DC">
        <w:rPr>
          <w:rFonts w:cs="Arial"/>
        </w:rPr>
        <w:t>12 to under</w:t>
      </w:r>
      <w:r w:rsidR="00322490" w:rsidRPr="00C635DC">
        <w:rPr>
          <w:rFonts w:cs="Arial"/>
        </w:rPr>
        <w:t xml:space="preserve"> 18</w:t>
      </w:r>
      <w:r w:rsidRPr="00C635DC">
        <w:rPr>
          <w:rFonts w:cs="Arial"/>
        </w:rPr>
        <w:t xml:space="preserve"> </w:t>
      </w:r>
      <w:r w:rsidR="00EA0115" w:rsidRPr="00C635DC">
        <w:rPr>
          <w:rFonts w:cs="Arial"/>
        </w:rPr>
        <w:t>A</w:t>
      </w:r>
      <w:r w:rsidR="00866B8A" w:rsidRPr="00C635DC">
        <w:rPr>
          <w:rFonts w:cs="Arial"/>
        </w:rPr>
        <w:t xml:space="preserve">ge </w:t>
      </w:r>
      <w:r w:rsidR="005244FF" w:rsidRPr="00C635DC">
        <w:rPr>
          <w:rFonts w:cs="Arial"/>
        </w:rPr>
        <w:t>Groups are</w:t>
      </w:r>
      <w:r w:rsidRPr="00C635DC">
        <w:rPr>
          <w:rFonts w:cs="Arial"/>
        </w:rPr>
        <w:t xml:space="preserve"> wearing a mouthguard.</w:t>
      </w:r>
    </w:p>
    <w:p w14:paraId="4DB89D2E" w14:textId="77777777" w:rsidR="00D31D92" w:rsidRPr="00C635DC" w:rsidRDefault="00D31D92">
      <w:pPr>
        <w:numPr>
          <w:ilvl w:val="12"/>
          <w:numId w:val="0"/>
        </w:numPr>
        <w:jc w:val="both"/>
        <w:rPr>
          <w:rFonts w:cs="Arial"/>
        </w:rPr>
      </w:pPr>
    </w:p>
    <w:p w14:paraId="3E72DC88" w14:textId="77777777" w:rsidR="00322490" w:rsidRPr="00C635DC" w:rsidRDefault="00D31D92">
      <w:pPr>
        <w:numPr>
          <w:ilvl w:val="0"/>
          <w:numId w:val="1"/>
        </w:numPr>
        <w:jc w:val="both"/>
        <w:rPr>
          <w:rFonts w:cs="Arial"/>
        </w:rPr>
      </w:pPr>
      <w:r w:rsidRPr="00C635DC">
        <w:rPr>
          <w:rFonts w:cs="Arial"/>
        </w:rPr>
        <w:t>Supervise the court areas, especially the position of spectators and control any aggressive outbursts or bad behaviour by parents or club supporters.  Encourage everyone to abide by the Code of Conduct.</w:t>
      </w:r>
    </w:p>
    <w:p w14:paraId="578319AF" w14:textId="77777777" w:rsidR="00322490" w:rsidRPr="00C635DC" w:rsidRDefault="00322490" w:rsidP="00322490">
      <w:pPr>
        <w:jc w:val="both"/>
        <w:rPr>
          <w:rFonts w:cs="Arial"/>
        </w:rPr>
      </w:pPr>
    </w:p>
    <w:p w14:paraId="5B7D24F7" w14:textId="77777777" w:rsidR="00D31D92" w:rsidRPr="00C635DC" w:rsidRDefault="00322490">
      <w:pPr>
        <w:numPr>
          <w:ilvl w:val="0"/>
          <w:numId w:val="1"/>
        </w:numPr>
        <w:jc w:val="both"/>
        <w:rPr>
          <w:rFonts w:cs="Arial"/>
        </w:rPr>
      </w:pPr>
      <w:r w:rsidRPr="00C635DC">
        <w:rPr>
          <w:rFonts w:cs="Arial"/>
        </w:rPr>
        <w:t xml:space="preserve">Be available for referees to consult with in the event of a possible cancellation of game due to dangerous conditions.  </w:t>
      </w:r>
    </w:p>
    <w:p w14:paraId="6B000220" w14:textId="77777777" w:rsidR="00D31D92" w:rsidRPr="00C635DC" w:rsidRDefault="00D31D92">
      <w:pPr>
        <w:numPr>
          <w:ilvl w:val="12"/>
          <w:numId w:val="0"/>
        </w:numPr>
        <w:jc w:val="both"/>
        <w:rPr>
          <w:rFonts w:cs="Arial"/>
        </w:rPr>
      </w:pPr>
    </w:p>
    <w:p w14:paraId="7A5E8320" w14:textId="77777777" w:rsidR="00D31D92" w:rsidRPr="00C635DC" w:rsidRDefault="00D31D92">
      <w:pPr>
        <w:numPr>
          <w:ilvl w:val="0"/>
          <w:numId w:val="1"/>
        </w:numPr>
        <w:jc w:val="both"/>
        <w:rPr>
          <w:rFonts w:cs="Arial"/>
        </w:rPr>
      </w:pPr>
      <w:r w:rsidRPr="00C635DC">
        <w:rPr>
          <w:rFonts w:cs="Arial"/>
        </w:rPr>
        <w:t xml:space="preserve">Any tribunal report made by the referee must be faxed to </w:t>
      </w:r>
      <w:r w:rsidR="000F5B9B" w:rsidRPr="00C635DC">
        <w:rPr>
          <w:rFonts w:cs="Arial"/>
        </w:rPr>
        <w:t>Basketball WA</w:t>
      </w:r>
      <w:r w:rsidRPr="00C635DC">
        <w:rPr>
          <w:rFonts w:cs="Arial"/>
        </w:rPr>
        <w:t xml:space="preserve"> </w:t>
      </w:r>
      <w:r w:rsidR="005A7C56" w:rsidRPr="00C635DC">
        <w:rPr>
          <w:rFonts w:cs="Arial"/>
        </w:rPr>
        <w:t xml:space="preserve">at the end of the day. Notify </w:t>
      </w:r>
      <w:r w:rsidR="00C60D7F" w:rsidRPr="00C635DC">
        <w:rPr>
          <w:rFonts w:cs="Arial"/>
        </w:rPr>
        <w:t>Competitions Manager</w:t>
      </w:r>
      <w:r w:rsidR="005A7C56" w:rsidRPr="00C635DC">
        <w:rPr>
          <w:rFonts w:cs="Arial"/>
        </w:rPr>
        <w:t xml:space="preserve"> of any tribunal reports via phone call or email. </w:t>
      </w:r>
    </w:p>
    <w:p w14:paraId="16D96C6C" w14:textId="77777777" w:rsidR="00D31D92" w:rsidRPr="00C635DC" w:rsidRDefault="00D31D92">
      <w:pPr>
        <w:numPr>
          <w:ilvl w:val="12"/>
          <w:numId w:val="0"/>
        </w:numPr>
        <w:jc w:val="both"/>
        <w:rPr>
          <w:rFonts w:cs="Arial"/>
        </w:rPr>
      </w:pPr>
    </w:p>
    <w:p w14:paraId="2E212036" w14:textId="77777777" w:rsidR="00D31D92" w:rsidRPr="00C635DC" w:rsidRDefault="005A7C56">
      <w:pPr>
        <w:numPr>
          <w:ilvl w:val="0"/>
          <w:numId w:val="1"/>
        </w:numPr>
        <w:jc w:val="both"/>
        <w:rPr>
          <w:rFonts w:cs="Arial"/>
        </w:rPr>
      </w:pPr>
      <w:r w:rsidRPr="00C635DC">
        <w:rPr>
          <w:rFonts w:cs="Arial"/>
        </w:rPr>
        <w:t>Post the completed B</w:t>
      </w:r>
      <w:r w:rsidR="00D31D92" w:rsidRPr="00C635DC">
        <w:rPr>
          <w:rFonts w:cs="Arial"/>
        </w:rPr>
        <w:t>asketball WA injury report form</w:t>
      </w:r>
      <w:r w:rsidRPr="00C635DC">
        <w:rPr>
          <w:rFonts w:cs="Arial"/>
        </w:rPr>
        <w:t>s</w:t>
      </w:r>
      <w:r w:rsidR="00D31D92" w:rsidRPr="00C635DC">
        <w:rPr>
          <w:rFonts w:cs="Arial"/>
        </w:rPr>
        <w:t xml:space="preserve"> when required.</w:t>
      </w:r>
    </w:p>
    <w:p w14:paraId="47DD7B34" w14:textId="77777777" w:rsidR="008E0AB9" w:rsidRPr="00C635DC" w:rsidRDefault="008E0AB9" w:rsidP="008E0AB9">
      <w:pPr>
        <w:jc w:val="both"/>
        <w:rPr>
          <w:rFonts w:cs="Arial"/>
        </w:rPr>
      </w:pPr>
    </w:p>
    <w:p w14:paraId="16CC4D97" w14:textId="77777777" w:rsidR="008E0AB9" w:rsidRPr="00C635DC" w:rsidRDefault="008E0AB9" w:rsidP="008E0AB9">
      <w:pPr>
        <w:numPr>
          <w:ilvl w:val="0"/>
          <w:numId w:val="1"/>
        </w:numPr>
        <w:jc w:val="both"/>
        <w:rPr>
          <w:rFonts w:cs="Arial"/>
        </w:rPr>
      </w:pPr>
      <w:r w:rsidRPr="00C635DC">
        <w:rPr>
          <w:rFonts w:cs="Arial"/>
        </w:rPr>
        <w:t xml:space="preserve">Complete the Stadium Report Form and forward to </w:t>
      </w:r>
      <w:r w:rsidR="000F5B9B" w:rsidRPr="00C635DC">
        <w:rPr>
          <w:rFonts w:cs="Arial"/>
        </w:rPr>
        <w:t>Basketball WA</w:t>
      </w:r>
      <w:r w:rsidRPr="00C635DC">
        <w:rPr>
          <w:rFonts w:cs="Arial"/>
        </w:rPr>
        <w:t xml:space="preserve"> at the conclusion of the day.</w:t>
      </w:r>
    </w:p>
    <w:p w14:paraId="36C94936" w14:textId="77777777" w:rsidR="00D31D92" w:rsidRPr="00C635DC" w:rsidRDefault="00D31D92">
      <w:pPr>
        <w:jc w:val="both"/>
        <w:rPr>
          <w:rFonts w:cs="Arial"/>
        </w:rPr>
      </w:pPr>
    </w:p>
    <w:p w14:paraId="630A6EA9" w14:textId="77777777" w:rsidR="00D31D92" w:rsidRPr="00C635DC" w:rsidRDefault="00D31D92">
      <w:pPr>
        <w:numPr>
          <w:ilvl w:val="0"/>
          <w:numId w:val="1"/>
        </w:numPr>
        <w:jc w:val="both"/>
        <w:rPr>
          <w:rFonts w:cs="Arial"/>
        </w:rPr>
      </w:pPr>
      <w:r w:rsidRPr="00C635DC">
        <w:rPr>
          <w:rFonts w:cs="Arial"/>
        </w:rPr>
        <w:t xml:space="preserve">Be familiar with the Competition Rules and Conditions as set by </w:t>
      </w:r>
      <w:r w:rsidR="000F5B9B" w:rsidRPr="00C635DC">
        <w:rPr>
          <w:rFonts w:cs="Arial"/>
        </w:rPr>
        <w:t>Basketball WA</w:t>
      </w:r>
      <w:r w:rsidRPr="00C635DC">
        <w:rPr>
          <w:rFonts w:cs="Arial"/>
        </w:rPr>
        <w:t xml:space="preserve"> and attend pre-season meeting to discuss requirements and changes to the next WABL season.</w:t>
      </w:r>
    </w:p>
    <w:p w14:paraId="224445A1" w14:textId="77777777" w:rsidR="00D31D92" w:rsidRPr="00C635DC" w:rsidRDefault="00D31D92">
      <w:pPr>
        <w:numPr>
          <w:ilvl w:val="12"/>
          <w:numId w:val="0"/>
        </w:numPr>
        <w:jc w:val="both"/>
        <w:rPr>
          <w:rFonts w:cs="Arial"/>
        </w:rPr>
      </w:pPr>
    </w:p>
    <w:p w14:paraId="302FEB1C" w14:textId="77777777" w:rsidR="00D31D92" w:rsidRPr="00C635DC" w:rsidRDefault="005A7C56">
      <w:pPr>
        <w:numPr>
          <w:ilvl w:val="0"/>
          <w:numId w:val="1"/>
        </w:numPr>
        <w:jc w:val="both"/>
        <w:rPr>
          <w:rFonts w:cs="Arial"/>
        </w:rPr>
      </w:pPr>
      <w:r w:rsidRPr="00C635DC">
        <w:rPr>
          <w:rFonts w:cs="Arial"/>
        </w:rPr>
        <w:t xml:space="preserve">Wear a </w:t>
      </w:r>
      <w:r w:rsidR="009B3D52" w:rsidRPr="00C635DC">
        <w:rPr>
          <w:rFonts w:cs="Arial"/>
        </w:rPr>
        <w:t>Basketball</w:t>
      </w:r>
      <w:r w:rsidR="000F5B9B" w:rsidRPr="00C635DC">
        <w:rPr>
          <w:rFonts w:cs="Arial"/>
        </w:rPr>
        <w:t xml:space="preserve"> WA</w:t>
      </w:r>
      <w:r w:rsidRPr="00C635DC">
        <w:rPr>
          <w:rFonts w:cs="Arial"/>
        </w:rPr>
        <w:t xml:space="preserve"> provided shirt and badge </w:t>
      </w:r>
      <w:r w:rsidR="00D31D92" w:rsidRPr="00C635DC">
        <w:rPr>
          <w:rFonts w:cs="Arial"/>
        </w:rPr>
        <w:t>clearly showing your name and position title.</w:t>
      </w:r>
    </w:p>
    <w:p w14:paraId="395B5ECC" w14:textId="77777777" w:rsidR="00D31D92" w:rsidRPr="00C635DC" w:rsidRDefault="00D31D92">
      <w:pPr>
        <w:jc w:val="both"/>
        <w:rPr>
          <w:rFonts w:cs="Arial"/>
        </w:rPr>
      </w:pPr>
    </w:p>
    <w:p w14:paraId="6028E211" w14:textId="77777777" w:rsidR="00D31D92" w:rsidRPr="00C635DC" w:rsidRDefault="00D31D92">
      <w:pPr>
        <w:pStyle w:val="Heading2"/>
        <w:rPr>
          <w:rFonts w:cs="Arial"/>
          <w:sz w:val="22"/>
        </w:rPr>
      </w:pPr>
    </w:p>
    <w:p w14:paraId="1B758603" w14:textId="77777777" w:rsidR="00D31D92" w:rsidRPr="00C635DC" w:rsidRDefault="00D31D92">
      <w:pPr>
        <w:pStyle w:val="Heading2"/>
        <w:rPr>
          <w:rFonts w:cs="Arial"/>
          <w:sz w:val="22"/>
        </w:rPr>
      </w:pPr>
    </w:p>
    <w:p w14:paraId="06A2E0C8" w14:textId="77777777" w:rsidR="00D31D92" w:rsidRPr="00C635DC" w:rsidRDefault="00D31D92">
      <w:pPr>
        <w:pStyle w:val="Heading2"/>
        <w:rPr>
          <w:rFonts w:cs="Arial"/>
          <w:sz w:val="22"/>
        </w:rPr>
      </w:pPr>
    </w:p>
    <w:p w14:paraId="31961B45" w14:textId="77777777" w:rsidR="00D31D92" w:rsidRPr="00C635DC" w:rsidRDefault="00D31D92">
      <w:pPr>
        <w:pStyle w:val="Heading2"/>
        <w:rPr>
          <w:rFonts w:cs="Arial"/>
          <w:sz w:val="22"/>
        </w:rPr>
      </w:pPr>
    </w:p>
    <w:p w14:paraId="66A0EBE6" w14:textId="77777777" w:rsidR="00D31D92" w:rsidRPr="00C635DC" w:rsidRDefault="00D31D92">
      <w:pPr>
        <w:pStyle w:val="Heading2"/>
        <w:rPr>
          <w:rFonts w:cs="Arial"/>
          <w:sz w:val="22"/>
        </w:rPr>
      </w:pPr>
    </w:p>
    <w:p w14:paraId="4686BB7C" w14:textId="77777777" w:rsidR="00D31D92" w:rsidRPr="00C635DC" w:rsidRDefault="00D31D92">
      <w:pPr>
        <w:pStyle w:val="Heading2"/>
        <w:rPr>
          <w:rFonts w:cs="Arial"/>
          <w:sz w:val="22"/>
        </w:rPr>
      </w:pPr>
    </w:p>
    <w:p w14:paraId="39D35139" w14:textId="77777777" w:rsidR="00D31D92" w:rsidRPr="00C635DC" w:rsidRDefault="00D31D92">
      <w:pPr>
        <w:pStyle w:val="Heading2"/>
        <w:rPr>
          <w:rFonts w:cs="Arial"/>
          <w:sz w:val="22"/>
        </w:rPr>
      </w:pPr>
    </w:p>
    <w:p w14:paraId="7ADFD4FD" w14:textId="77777777" w:rsidR="00D31D92" w:rsidRPr="00C635DC" w:rsidRDefault="00D31D92">
      <w:pPr>
        <w:pStyle w:val="Heading2"/>
        <w:rPr>
          <w:rFonts w:cs="Arial"/>
          <w:sz w:val="22"/>
        </w:rPr>
      </w:pPr>
    </w:p>
    <w:p w14:paraId="77FAF394" w14:textId="77777777" w:rsidR="00415631" w:rsidRPr="00C635DC" w:rsidRDefault="00415631" w:rsidP="00415631">
      <w:pPr>
        <w:pStyle w:val="Heading2"/>
        <w:rPr>
          <w:rFonts w:cs="Arial"/>
          <w:sz w:val="20"/>
        </w:rPr>
      </w:pPr>
      <w:r w:rsidRPr="00C635DC">
        <w:rPr>
          <w:rFonts w:cs="Arial"/>
          <w:sz w:val="22"/>
        </w:rPr>
        <w:br w:type="page"/>
      </w:r>
      <w:bookmarkStart w:id="57" w:name="_Toc145053298"/>
      <w:bookmarkStart w:id="58" w:name="_Toc152133695"/>
      <w:bookmarkStart w:id="59" w:name="_Toc228114089"/>
      <w:r w:rsidRPr="00C635DC">
        <w:rPr>
          <w:rFonts w:cs="Arial"/>
          <w:sz w:val="20"/>
        </w:rPr>
        <w:lastRenderedPageBreak/>
        <w:t>WESTERN AUSTRALIAN BASKETBALL LEAGUE</w:t>
      </w:r>
      <w:bookmarkEnd w:id="57"/>
      <w:bookmarkEnd w:id="58"/>
      <w:bookmarkEnd w:id="59"/>
    </w:p>
    <w:p w14:paraId="715F76C3" w14:textId="60B220A5" w:rsidR="00415631" w:rsidRPr="00C635DC" w:rsidRDefault="00415631" w:rsidP="00415631">
      <w:pPr>
        <w:pStyle w:val="Heading1"/>
        <w:rPr>
          <w:rFonts w:cs="Arial"/>
          <w:sz w:val="20"/>
          <w:u w:val="single"/>
        </w:rPr>
      </w:pPr>
      <w:bookmarkStart w:id="60" w:name="_Toc152133696"/>
      <w:bookmarkStart w:id="61" w:name="_Toc228114090"/>
      <w:r w:rsidRPr="00C635DC">
        <w:rPr>
          <w:rFonts w:cs="Arial"/>
          <w:sz w:val="20"/>
          <w:u w:val="single"/>
        </w:rPr>
        <w:t xml:space="preserve">Appendix </w:t>
      </w:r>
      <w:bookmarkEnd w:id="60"/>
      <w:bookmarkEnd w:id="61"/>
      <w:r w:rsidR="00CB0B29">
        <w:rPr>
          <w:rFonts w:cs="Arial"/>
          <w:sz w:val="20"/>
          <w:u w:val="single"/>
        </w:rPr>
        <w:t>B</w:t>
      </w:r>
    </w:p>
    <w:p w14:paraId="765C1CBC" w14:textId="77777777" w:rsidR="00415631" w:rsidRPr="00C635DC" w:rsidRDefault="00415631" w:rsidP="00415631">
      <w:pPr>
        <w:jc w:val="both"/>
        <w:rPr>
          <w:rFonts w:cs="Arial"/>
          <w:b/>
        </w:rPr>
      </w:pPr>
      <w:r w:rsidRPr="00C635DC">
        <w:rPr>
          <w:rFonts w:cs="Arial"/>
          <w:b/>
        </w:rPr>
        <w:t>G</w:t>
      </w:r>
      <w:r w:rsidR="00E50490" w:rsidRPr="00C635DC">
        <w:rPr>
          <w:rFonts w:cs="Arial"/>
          <w:b/>
        </w:rPr>
        <w:t>uidelines for the use of Video and Stills C</w:t>
      </w:r>
      <w:r w:rsidRPr="00C635DC">
        <w:rPr>
          <w:rFonts w:cs="Arial"/>
          <w:b/>
        </w:rPr>
        <w:t>ameras</w:t>
      </w:r>
    </w:p>
    <w:p w14:paraId="46C748EA" w14:textId="77777777" w:rsidR="00415631" w:rsidRPr="00C635DC" w:rsidRDefault="00415631" w:rsidP="00415631">
      <w:pPr>
        <w:rPr>
          <w:rFonts w:cs="Arial"/>
          <w:sz w:val="22"/>
        </w:rPr>
      </w:pPr>
    </w:p>
    <w:p w14:paraId="66451325" w14:textId="77777777" w:rsidR="00415631" w:rsidRPr="00C635DC" w:rsidRDefault="00415631" w:rsidP="00415631">
      <w:pPr>
        <w:rPr>
          <w:rFonts w:cs="Arial"/>
          <w:sz w:val="22"/>
        </w:rPr>
      </w:pPr>
    </w:p>
    <w:p w14:paraId="02FC5FFE" w14:textId="77777777" w:rsidR="00FC5F76" w:rsidRPr="00FC5F76" w:rsidRDefault="00FC5F76" w:rsidP="00FC5F76">
      <w:pPr>
        <w:pStyle w:val="Default"/>
        <w:rPr>
          <w:color w:val="auto"/>
          <w:sz w:val="20"/>
          <w:szCs w:val="20"/>
          <w:u w:val="single"/>
        </w:rPr>
      </w:pPr>
      <w:r w:rsidRPr="00FC5F76">
        <w:rPr>
          <w:b/>
          <w:bCs/>
          <w:color w:val="auto"/>
          <w:sz w:val="20"/>
          <w:szCs w:val="20"/>
          <w:u w:val="single"/>
        </w:rPr>
        <w:t>WABL Guidelines for the use of Video and Cameras</w:t>
      </w:r>
      <w:r w:rsidRPr="00FC5F76">
        <w:rPr>
          <w:b/>
          <w:bCs/>
          <w:color w:val="auto"/>
          <w:sz w:val="20"/>
          <w:szCs w:val="20"/>
          <w:u w:val="single"/>
        </w:rPr>
        <w:br/>
        <w:t xml:space="preserve"> </w:t>
      </w:r>
    </w:p>
    <w:p w14:paraId="26FB35D1" w14:textId="77777777" w:rsidR="00FC5F76" w:rsidRPr="00FC5F76" w:rsidRDefault="00FC5F76" w:rsidP="00FC5F76">
      <w:pPr>
        <w:pStyle w:val="Default"/>
        <w:rPr>
          <w:color w:val="auto"/>
          <w:sz w:val="20"/>
          <w:szCs w:val="20"/>
        </w:rPr>
      </w:pPr>
      <w:r w:rsidRPr="00FC5F76">
        <w:rPr>
          <w:color w:val="auto"/>
          <w:sz w:val="20"/>
          <w:szCs w:val="20"/>
        </w:rPr>
        <w:t xml:space="preserve">The issue of photography of minors, both still and video is an increasing concern in our society. Basketball Australia has a policy requiring the use of permission forms for individuals for National Championships. This is enforceable under such a controlled environment but would be impractical to facilitate under WABL conditions. </w:t>
      </w:r>
      <w:r w:rsidRPr="00FC5F76">
        <w:rPr>
          <w:color w:val="auto"/>
          <w:sz w:val="20"/>
          <w:szCs w:val="20"/>
        </w:rPr>
        <w:br/>
      </w:r>
    </w:p>
    <w:p w14:paraId="0E4C62A8" w14:textId="77777777" w:rsidR="00FC5F76" w:rsidRPr="00FC5F76" w:rsidRDefault="00FC5F76" w:rsidP="00FC5F76">
      <w:pPr>
        <w:pStyle w:val="Default"/>
        <w:rPr>
          <w:color w:val="auto"/>
          <w:sz w:val="20"/>
          <w:szCs w:val="20"/>
        </w:rPr>
      </w:pPr>
      <w:r w:rsidRPr="00FC5F76">
        <w:rPr>
          <w:color w:val="auto"/>
          <w:sz w:val="20"/>
          <w:szCs w:val="20"/>
        </w:rPr>
        <w:t xml:space="preserve">Basketball WA is mindful of the importance of recording of basketball contests to parents, coaches and relatives. </w:t>
      </w:r>
      <w:r w:rsidRPr="00FC5F76">
        <w:rPr>
          <w:color w:val="auto"/>
          <w:sz w:val="20"/>
          <w:szCs w:val="20"/>
        </w:rPr>
        <w:br/>
      </w:r>
    </w:p>
    <w:p w14:paraId="23717557" w14:textId="77777777" w:rsidR="00FC5F76" w:rsidRPr="00FC5F76" w:rsidRDefault="00FC5F76" w:rsidP="00752CC4">
      <w:pPr>
        <w:pStyle w:val="Default"/>
        <w:rPr>
          <w:b/>
          <w:color w:val="auto"/>
          <w:sz w:val="20"/>
          <w:szCs w:val="20"/>
        </w:rPr>
      </w:pPr>
      <w:r w:rsidRPr="00FC5F76">
        <w:rPr>
          <w:b/>
          <w:color w:val="auto"/>
          <w:sz w:val="20"/>
          <w:szCs w:val="20"/>
        </w:rPr>
        <w:t xml:space="preserve">The following guidelines are designed to assist WABL Associations and Games Controllers: </w:t>
      </w:r>
      <w:r w:rsidRPr="00FC5F76">
        <w:rPr>
          <w:b/>
          <w:color w:val="auto"/>
          <w:sz w:val="20"/>
          <w:szCs w:val="20"/>
        </w:rPr>
        <w:br/>
      </w:r>
    </w:p>
    <w:p w14:paraId="52AF47D2" w14:textId="77777777" w:rsidR="00FC5F76" w:rsidRPr="00FC5F76" w:rsidRDefault="00FC5F76" w:rsidP="00752CC4">
      <w:pPr>
        <w:pStyle w:val="Default"/>
        <w:numPr>
          <w:ilvl w:val="0"/>
          <w:numId w:val="32"/>
        </w:numPr>
        <w:rPr>
          <w:color w:val="auto"/>
          <w:sz w:val="20"/>
          <w:szCs w:val="20"/>
        </w:rPr>
      </w:pPr>
      <w:r w:rsidRPr="00FC5F76">
        <w:rPr>
          <w:color w:val="auto"/>
          <w:sz w:val="20"/>
          <w:szCs w:val="20"/>
        </w:rPr>
        <w:t xml:space="preserve">Photographs / Video recordings may be made of WABL games unless the venue Games Controller is notified of an issue with this taking place. </w:t>
      </w:r>
    </w:p>
    <w:p w14:paraId="29632C7D" w14:textId="77777777" w:rsidR="00FC5F76" w:rsidRPr="00FC5F76" w:rsidRDefault="00FC5F76" w:rsidP="00FC5F76">
      <w:pPr>
        <w:pStyle w:val="Default"/>
        <w:rPr>
          <w:color w:val="auto"/>
          <w:sz w:val="20"/>
          <w:szCs w:val="20"/>
        </w:rPr>
      </w:pPr>
    </w:p>
    <w:p w14:paraId="5CAE9226" w14:textId="77777777" w:rsidR="00FC5F76" w:rsidRPr="00FC5F76" w:rsidRDefault="00FC5F76" w:rsidP="00752CC4">
      <w:pPr>
        <w:pStyle w:val="Default"/>
        <w:numPr>
          <w:ilvl w:val="0"/>
          <w:numId w:val="32"/>
        </w:numPr>
        <w:rPr>
          <w:color w:val="auto"/>
          <w:sz w:val="20"/>
          <w:szCs w:val="20"/>
        </w:rPr>
      </w:pPr>
      <w:r w:rsidRPr="00FC5F76">
        <w:rPr>
          <w:color w:val="auto"/>
          <w:sz w:val="20"/>
          <w:szCs w:val="20"/>
        </w:rPr>
        <w:t xml:space="preserve">If a complaint or privacy notice is received by the Games Controller, they are to approach the photographer / video operator in a non-threatening manner, ask what the purpose of their recording is and ascertain the person’s name and contact details. </w:t>
      </w:r>
    </w:p>
    <w:p w14:paraId="3029945F" w14:textId="77777777" w:rsidR="00FC5F76" w:rsidRPr="00FC5F76" w:rsidRDefault="00FC5F76" w:rsidP="00FC5F76">
      <w:pPr>
        <w:pStyle w:val="Default"/>
        <w:rPr>
          <w:color w:val="auto"/>
          <w:sz w:val="20"/>
          <w:szCs w:val="20"/>
        </w:rPr>
      </w:pPr>
    </w:p>
    <w:p w14:paraId="462DCED0" w14:textId="77777777" w:rsidR="00FC5F76" w:rsidRPr="00FC5F76" w:rsidRDefault="00FC5F76" w:rsidP="00752CC4">
      <w:pPr>
        <w:pStyle w:val="Default"/>
        <w:numPr>
          <w:ilvl w:val="0"/>
          <w:numId w:val="32"/>
        </w:numPr>
        <w:rPr>
          <w:color w:val="auto"/>
          <w:sz w:val="20"/>
          <w:szCs w:val="20"/>
        </w:rPr>
      </w:pPr>
      <w:r w:rsidRPr="00FC5F76">
        <w:rPr>
          <w:color w:val="auto"/>
          <w:sz w:val="20"/>
          <w:szCs w:val="20"/>
        </w:rPr>
        <w:t xml:space="preserve">The Games Controller is then to explain to the photographer / video operator of the notice that has been received and that another person has requested that their child not be recorded. The Games Controller should then request the person’s cooperation in not making any further recordings of the relevant game. </w:t>
      </w:r>
    </w:p>
    <w:p w14:paraId="6663D448" w14:textId="77777777" w:rsidR="00FC5F76" w:rsidRPr="00FC5F76" w:rsidRDefault="00FC5F76" w:rsidP="00FC5F76">
      <w:pPr>
        <w:pStyle w:val="Default"/>
        <w:rPr>
          <w:color w:val="auto"/>
          <w:sz w:val="20"/>
          <w:szCs w:val="20"/>
        </w:rPr>
      </w:pPr>
    </w:p>
    <w:p w14:paraId="1ED3BC61" w14:textId="77777777" w:rsidR="00FC5F76" w:rsidRPr="00FC5F76" w:rsidRDefault="00FC5F76" w:rsidP="00752CC4">
      <w:pPr>
        <w:pStyle w:val="Default"/>
        <w:numPr>
          <w:ilvl w:val="0"/>
          <w:numId w:val="32"/>
        </w:numPr>
        <w:rPr>
          <w:color w:val="auto"/>
          <w:sz w:val="20"/>
          <w:szCs w:val="20"/>
        </w:rPr>
      </w:pPr>
      <w:r w:rsidRPr="00FC5F76">
        <w:rPr>
          <w:color w:val="auto"/>
          <w:sz w:val="20"/>
          <w:szCs w:val="20"/>
        </w:rPr>
        <w:t xml:space="preserve">If the photographer / video operator refuses to co-operate, only the stadium manager is to then enforce any venue policies. The refusal should then be reported to the complainant and the detail noted on the Games Controller’s Report Form. If the complainant wishes to take the matter further, then this is up to them. </w:t>
      </w:r>
    </w:p>
    <w:p w14:paraId="3BEE9022" w14:textId="77777777" w:rsidR="00FC5F76" w:rsidRPr="00FC5F76" w:rsidRDefault="00FC5F76" w:rsidP="00FC5F76">
      <w:pPr>
        <w:pStyle w:val="Default"/>
        <w:rPr>
          <w:color w:val="auto"/>
          <w:sz w:val="20"/>
          <w:szCs w:val="20"/>
        </w:rPr>
      </w:pPr>
    </w:p>
    <w:p w14:paraId="4A1C3959" w14:textId="77777777" w:rsidR="00FC5F76" w:rsidRPr="00FC5F76" w:rsidRDefault="00FC5F76" w:rsidP="00752CC4">
      <w:pPr>
        <w:pStyle w:val="Default"/>
        <w:numPr>
          <w:ilvl w:val="0"/>
          <w:numId w:val="32"/>
        </w:numPr>
        <w:rPr>
          <w:color w:val="auto"/>
          <w:sz w:val="20"/>
          <w:szCs w:val="20"/>
        </w:rPr>
      </w:pPr>
      <w:r w:rsidRPr="00FC5F76">
        <w:rPr>
          <w:color w:val="auto"/>
          <w:sz w:val="20"/>
          <w:szCs w:val="20"/>
        </w:rPr>
        <w:t xml:space="preserve">At no stage should the </w:t>
      </w:r>
      <w:r w:rsidRPr="00FC5F76">
        <w:rPr>
          <w:color w:val="auto"/>
          <w:sz w:val="20"/>
          <w:szCs w:val="20"/>
          <w:u w:val="single"/>
        </w:rPr>
        <w:t>Games Controller</w:t>
      </w:r>
      <w:r w:rsidRPr="00FC5F76">
        <w:rPr>
          <w:color w:val="auto"/>
          <w:sz w:val="20"/>
          <w:szCs w:val="20"/>
        </w:rPr>
        <w:t xml:space="preserve"> threaten to throw the photographer / video operator out of the stadi</w:t>
      </w:r>
      <w:r>
        <w:rPr>
          <w:color w:val="auto"/>
          <w:sz w:val="20"/>
          <w:szCs w:val="20"/>
        </w:rPr>
        <w:t>um or report them to the police as t</w:t>
      </w:r>
      <w:r w:rsidRPr="00FC5F76">
        <w:rPr>
          <w:color w:val="auto"/>
          <w:sz w:val="20"/>
          <w:szCs w:val="20"/>
        </w:rPr>
        <w:t xml:space="preserve">his could possibly amplify the situation. </w:t>
      </w:r>
    </w:p>
    <w:p w14:paraId="37D0F2BC" w14:textId="77777777" w:rsidR="00415631" w:rsidRPr="00C635DC" w:rsidRDefault="00415631" w:rsidP="00415631">
      <w:pPr>
        <w:pStyle w:val="Heading2"/>
        <w:rPr>
          <w:rFonts w:cs="Arial"/>
          <w:sz w:val="20"/>
        </w:rPr>
      </w:pPr>
      <w:r w:rsidRPr="00C635DC">
        <w:rPr>
          <w:rFonts w:cs="Arial"/>
          <w:sz w:val="22"/>
        </w:rPr>
        <w:br w:type="page"/>
      </w:r>
      <w:bookmarkStart w:id="62" w:name="_Toc145053300"/>
      <w:bookmarkStart w:id="63" w:name="_Toc152133697"/>
      <w:bookmarkStart w:id="64" w:name="_Toc228114091"/>
      <w:r w:rsidRPr="00C635DC">
        <w:rPr>
          <w:rFonts w:cs="Arial"/>
          <w:sz w:val="20"/>
        </w:rPr>
        <w:lastRenderedPageBreak/>
        <w:t>WESTERN AUSTRALIAN BASKETBALL LEAGUE</w:t>
      </w:r>
      <w:bookmarkEnd w:id="62"/>
      <w:bookmarkEnd w:id="63"/>
      <w:bookmarkEnd w:id="64"/>
    </w:p>
    <w:p w14:paraId="65FCE33F" w14:textId="5E0C388D" w:rsidR="00415631" w:rsidRPr="00C635DC" w:rsidRDefault="00415631" w:rsidP="00415631">
      <w:pPr>
        <w:pStyle w:val="Heading1"/>
        <w:rPr>
          <w:rFonts w:cs="Arial"/>
          <w:sz w:val="20"/>
          <w:u w:val="single"/>
        </w:rPr>
      </w:pPr>
      <w:bookmarkStart w:id="65" w:name="_Toc152133698"/>
      <w:bookmarkStart w:id="66" w:name="_Toc228114092"/>
      <w:r w:rsidRPr="00C635DC">
        <w:rPr>
          <w:rFonts w:cs="Arial"/>
          <w:sz w:val="20"/>
          <w:u w:val="single"/>
        </w:rPr>
        <w:t xml:space="preserve">Appendix </w:t>
      </w:r>
      <w:bookmarkEnd w:id="65"/>
      <w:bookmarkEnd w:id="66"/>
      <w:r w:rsidR="00CB0B29">
        <w:rPr>
          <w:rFonts w:cs="Arial"/>
          <w:sz w:val="20"/>
          <w:u w:val="single"/>
        </w:rPr>
        <w:t>C</w:t>
      </w:r>
    </w:p>
    <w:p w14:paraId="31A6D6A2" w14:textId="77777777" w:rsidR="00415631" w:rsidRPr="00C635DC" w:rsidRDefault="00415631" w:rsidP="00415631">
      <w:pPr>
        <w:jc w:val="both"/>
        <w:rPr>
          <w:rFonts w:cs="Arial"/>
          <w:b/>
        </w:rPr>
      </w:pPr>
      <w:r w:rsidRPr="00C635DC">
        <w:rPr>
          <w:rFonts w:cs="Arial"/>
          <w:b/>
        </w:rPr>
        <w:t>Match Result Protest Procedures</w:t>
      </w:r>
    </w:p>
    <w:p w14:paraId="6884CA28" w14:textId="77777777" w:rsidR="00D31D92" w:rsidRPr="00C635DC" w:rsidRDefault="00D31D92">
      <w:pPr>
        <w:pStyle w:val="Heading2"/>
        <w:rPr>
          <w:rFonts w:cs="Arial"/>
          <w:sz w:val="22"/>
        </w:rPr>
      </w:pPr>
    </w:p>
    <w:p w14:paraId="494C6168" w14:textId="77777777" w:rsidR="00415631" w:rsidRPr="00C635DC" w:rsidRDefault="00415631" w:rsidP="00415631">
      <w:pPr>
        <w:rPr>
          <w:rFonts w:cs="Arial"/>
        </w:rPr>
      </w:pPr>
    </w:p>
    <w:p w14:paraId="1241BCCF" w14:textId="77777777" w:rsidR="00415631" w:rsidRPr="00C635DC" w:rsidRDefault="00415631" w:rsidP="00415631">
      <w:pPr>
        <w:rPr>
          <w:rFonts w:cs="Arial"/>
        </w:rPr>
      </w:pPr>
      <w:r w:rsidRPr="00C635DC">
        <w:rPr>
          <w:rFonts w:cs="Arial"/>
        </w:rPr>
        <w:t xml:space="preserve">The WABL competition operates under the FIBA Rules </w:t>
      </w:r>
      <w:r w:rsidR="00866B8A" w:rsidRPr="00C635DC">
        <w:rPr>
          <w:rFonts w:cs="Arial"/>
        </w:rPr>
        <w:t xml:space="preserve">(with some exceptions as noted in these Rules) </w:t>
      </w:r>
      <w:r w:rsidRPr="00C635DC">
        <w:rPr>
          <w:rFonts w:cs="Arial"/>
        </w:rPr>
        <w:t>and as such match result protests should follow the procedures contained in the FIBA Rulebook.</w:t>
      </w:r>
    </w:p>
    <w:p w14:paraId="7EF5057F" w14:textId="77777777" w:rsidR="00415631" w:rsidRPr="00C635DC" w:rsidRDefault="00415631" w:rsidP="00415631">
      <w:pPr>
        <w:rPr>
          <w:rFonts w:cs="Arial"/>
        </w:rPr>
      </w:pPr>
    </w:p>
    <w:p w14:paraId="18E0D11A" w14:textId="77777777" w:rsidR="00415631" w:rsidRPr="00C635DC" w:rsidRDefault="000F5B9B" w:rsidP="00415631">
      <w:pPr>
        <w:rPr>
          <w:rFonts w:cs="Arial"/>
        </w:rPr>
      </w:pPr>
      <w:r w:rsidRPr="00C635DC">
        <w:rPr>
          <w:rFonts w:cs="Arial"/>
        </w:rPr>
        <w:t>Basketball WA</w:t>
      </w:r>
      <w:r w:rsidR="00415631" w:rsidRPr="00C635DC">
        <w:rPr>
          <w:rFonts w:cs="Arial"/>
        </w:rPr>
        <w:t xml:space="preserve"> is mindful of the fact that not all teams carry a rulebook to their games so to assist team coaches and managers, the following guidelines have been issued:</w:t>
      </w:r>
    </w:p>
    <w:p w14:paraId="03C27E95" w14:textId="77777777" w:rsidR="00415631" w:rsidRPr="00C635DC" w:rsidRDefault="00415631" w:rsidP="00415631">
      <w:pPr>
        <w:rPr>
          <w:rFonts w:cs="Arial"/>
        </w:rPr>
      </w:pPr>
    </w:p>
    <w:p w14:paraId="577ECD14" w14:textId="77777777" w:rsidR="00415631" w:rsidRPr="00C635DC" w:rsidRDefault="00415631" w:rsidP="00415631">
      <w:pPr>
        <w:numPr>
          <w:ilvl w:val="0"/>
          <w:numId w:val="4"/>
        </w:numPr>
        <w:rPr>
          <w:rFonts w:cs="Arial"/>
        </w:rPr>
      </w:pPr>
      <w:r w:rsidRPr="00C635DC">
        <w:rPr>
          <w:rFonts w:cs="Arial"/>
        </w:rPr>
        <w:t xml:space="preserve">Notification of the intent to protest the result of the match must be </w:t>
      </w:r>
      <w:r w:rsidR="0019133B">
        <w:rPr>
          <w:rFonts w:cs="Arial"/>
        </w:rPr>
        <w:t xml:space="preserve">reported to the Games Controller </w:t>
      </w:r>
      <w:r w:rsidRPr="00C635DC">
        <w:rPr>
          <w:rFonts w:cs="Arial"/>
        </w:rPr>
        <w:t>at the conclusion of the game</w:t>
      </w:r>
      <w:r w:rsidR="00FF4992" w:rsidRPr="00C635DC">
        <w:rPr>
          <w:rFonts w:cs="Arial"/>
        </w:rPr>
        <w:t xml:space="preserve"> and signed by the Coach.</w:t>
      </w:r>
      <w:r w:rsidRPr="00C635DC">
        <w:rPr>
          <w:rFonts w:cs="Arial"/>
        </w:rPr>
        <w:t xml:space="preserve">  This </w:t>
      </w:r>
      <w:r w:rsidR="0019133B">
        <w:rPr>
          <w:rFonts w:cs="Arial"/>
        </w:rPr>
        <w:t xml:space="preserve">must be submitted in writing </w:t>
      </w:r>
      <w:r w:rsidRPr="00C635DC">
        <w:rPr>
          <w:rFonts w:cs="Arial"/>
        </w:rPr>
        <w:t>and can be as simple as: “The X team wishes to protest the result of the game between X and Y”.  It should also be signed by the team captain.</w:t>
      </w:r>
    </w:p>
    <w:p w14:paraId="368E65E3" w14:textId="77777777" w:rsidR="00415631" w:rsidRPr="00C635DC" w:rsidRDefault="00415631" w:rsidP="00415631">
      <w:pPr>
        <w:rPr>
          <w:rFonts w:cs="Arial"/>
        </w:rPr>
      </w:pPr>
    </w:p>
    <w:p w14:paraId="0FE78557" w14:textId="77777777" w:rsidR="00415631" w:rsidRPr="00C635DC" w:rsidRDefault="00415631" w:rsidP="00415631">
      <w:pPr>
        <w:numPr>
          <w:ilvl w:val="0"/>
          <w:numId w:val="4"/>
        </w:numPr>
        <w:rPr>
          <w:rFonts w:cs="Arial"/>
        </w:rPr>
      </w:pPr>
      <w:r w:rsidRPr="00C635DC">
        <w:rPr>
          <w:rFonts w:cs="Arial"/>
        </w:rPr>
        <w:t xml:space="preserve">The notice should then be followed up with a written report from the Association submitted to the Basketball WA office within 24 hours of the completion of the game.  </w:t>
      </w:r>
    </w:p>
    <w:p w14:paraId="3FF32635" w14:textId="77777777" w:rsidR="00415631" w:rsidRPr="00C635DC" w:rsidRDefault="00415631" w:rsidP="00415631">
      <w:pPr>
        <w:rPr>
          <w:rFonts w:cs="Arial"/>
        </w:rPr>
      </w:pPr>
    </w:p>
    <w:p w14:paraId="6E0DA3A8" w14:textId="0216067F" w:rsidR="00415631" w:rsidRPr="00C635DC" w:rsidRDefault="008D1A74" w:rsidP="00CB70A5">
      <w:pPr>
        <w:numPr>
          <w:ilvl w:val="0"/>
          <w:numId w:val="27"/>
        </w:numPr>
        <w:rPr>
          <w:rFonts w:cs="Arial"/>
        </w:rPr>
      </w:pPr>
      <w:r>
        <w:rPr>
          <w:rFonts w:cs="Arial"/>
        </w:rPr>
        <w:t>A $100</w:t>
      </w:r>
      <w:r w:rsidR="00CB70A5" w:rsidRPr="00C635DC">
        <w:rPr>
          <w:rFonts w:cs="Arial"/>
        </w:rPr>
        <w:t>.00 monetary security is required which is refundable if the protest is upheld.</w:t>
      </w:r>
    </w:p>
    <w:p w14:paraId="1C4C4D28" w14:textId="77777777" w:rsidR="000C5C91" w:rsidRPr="00C635DC" w:rsidRDefault="000C5C91" w:rsidP="00415631">
      <w:pPr>
        <w:rPr>
          <w:rFonts w:cs="Arial"/>
        </w:rPr>
      </w:pPr>
    </w:p>
    <w:p w14:paraId="3638CB60" w14:textId="77777777" w:rsidR="000C5C91" w:rsidRPr="00C635DC" w:rsidRDefault="000C5C91" w:rsidP="00415631">
      <w:pPr>
        <w:rPr>
          <w:rFonts w:cs="Arial"/>
        </w:rPr>
      </w:pPr>
    </w:p>
    <w:p w14:paraId="3BDF0588" w14:textId="77777777" w:rsidR="000C5C91" w:rsidRPr="00C635DC" w:rsidRDefault="000C5C91" w:rsidP="00415631">
      <w:pPr>
        <w:rPr>
          <w:rFonts w:cs="Arial"/>
        </w:rPr>
      </w:pPr>
    </w:p>
    <w:p w14:paraId="75E3FC35" w14:textId="77777777" w:rsidR="000C5C91" w:rsidRPr="00C635DC" w:rsidRDefault="000C5C91" w:rsidP="00415631">
      <w:pPr>
        <w:rPr>
          <w:rFonts w:cs="Arial"/>
        </w:rPr>
      </w:pPr>
    </w:p>
    <w:p w14:paraId="464F7A3C" w14:textId="77777777" w:rsidR="000C5C91" w:rsidRPr="00C635DC" w:rsidRDefault="000C5C91" w:rsidP="00415631">
      <w:pPr>
        <w:rPr>
          <w:rFonts w:cs="Arial"/>
        </w:rPr>
      </w:pPr>
    </w:p>
    <w:p w14:paraId="721128BC" w14:textId="77777777" w:rsidR="000C5C91" w:rsidRPr="00C635DC" w:rsidRDefault="000C5C91" w:rsidP="00415631">
      <w:pPr>
        <w:rPr>
          <w:rFonts w:cs="Arial"/>
        </w:rPr>
      </w:pPr>
    </w:p>
    <w:p w14:paraId="1754A571" w14:textId="77777777" w:rsidR="000C5C91" w:rsidRPr="00C635DC" w:rsidRDefault="000C5C91" w:rsidP="00415631">
      <w:pPr>
        <w:rPr>
          <w:rFonts w:cs="Arial"/>
        </w:rPr>
      </w:pPr>
    </w:p>
    <w:p w14:paraId="255B9E51" w14:textId="77777777" w:rsidR="000C5C91" w:rsidRPr="00C635DC" w:rsidRDefault="000C5C91" w:rsidP="00415631">
      <w:pPr>
        <w:rPr>
          <w:rFonts w:cs="Arial"/>
        </w:rPr>
      </w:pPr>
    </w:p>
    <w:p w14:paraId="46D56117" w14:textId="77777777" w:rsidR="000C5C91" w:rsidRPr="00C635DC" w:rsidRDefault="000C5C91" w:rsidP="00415631">
      <w:pPr>
        <w:rPr>
          <w:rFonts w:cs="Arial"/>
        </w:rPr>
      </w:pPr>
    </w:p>
    <w:p w14:paraId="02FA9D21" w14:textId="77777777" w:rsidR="000C5C91" w:rsidRPr="00C635DC" w:rsidRDefault="000C5C91" w:rsidP="00415631">
      <w:pPr>
        <w:rPr>
          <w:rFonts w:cs="Arial"/>
        </w:rPr>
      </w:pPr>
    </w:p>
    <w:p w14:paraId="636AB26F" w14:textId="77777777" w:rsidR="000C5C91" w:rsidRPr="00C635DC" w:rsidRDefault="000C5C91" w:rsidP="00415631">
      <w:pPr>
        <w:rPr>
          <w:rFonts w:cs="Arial"/>
        </w:rPr>
      </w:pPr>
    </w:p>
    <w:p w14:paraId="0F4C360E" w14:textId="77777777" w:rsidR="000C5C91" w:rsidRPr="00C635DC" w:rsidRDefault="000C5C91" w:rsidP="00415631">
      <w:pPr>
        <w:rPr>
          <w:rFonts w:cs="Arial"/>
        </w:rPr>
      </w:pPr>
    </w:p>
    <w:p w14:paraId="79C26683" w14:textId="77777777" w:rsidR="000C5C91" w:rsidRPr="00C635DC" w:rsidRDefault="000C5C91" w:rsidP="00415631">
      <w:pPr>
        <w:rPr>
          <w:rFonts w:cs="Arial"/>
        </w:rPr>
      </w:pPr>
    </w:p>
    <w:p w14:paraId="31E3AEF8" w14:textId="77777777" w:rsidR="000C5C91" w:rsidRPr="00C635DC" w:rsidRDefault="000C5C91" w:rsidP="00415631">
      <w:pPr>
        <w:rPr>
          <w:rFonts w:cs="Arial"/>
        </w:rPr>
      </w:pPr>
    </w:p>
    <w:p w14:paraId="06BC31D8" w14:textId="77777777" w:rsidR="000C5C91" w:rsidRPr="00C635DC" w:rsidRDefault="000C5C91" w:rsidP="00415631">
      <w:pPr>
        <w:rPr>
          <w:rFonts w:cs="Arial"/>
        </w:rPr>
      </w:pPr>
    </w:p>
    <w:p w14:paraId="7CD0E576" w14:textId="77777777" w:rsidR="000C5C91" w:rsidRPr="00C635DC" w:rsidRDefault="000C5C91" w:rsidP="00415631">
      <w:pPr>
        <w:rPr>
          <w:rFonts w:cs="Arial"/>
        </w:rPr>
      </w:pPr>
    </w:p>
    <w:p w14:paraId="74FFD055" w14:textId="77777777" w:rsidR="000C5C91" w:rsidRPr="00C635DC" w:rsidRDefault="000C5C91" w:rsidP="00415631">
      <w:pPr>
        <w:rPr>
          <w:rFonts w:cs="Arial"/>
        </w:rPr>
      </w:pPr>
    </w:p>
    <w:p w14:paraId="14E83F72" w14:textId="77777777" w:rsidR="000C5C91" w:rsidRPr="00C635DC" w:rsidRDefault="000C5C91" w:rsidP="00415631">
      <w:pPr>
        <w:rPr>
          <w:rFonts w:cs="Arial"/>
        </w:rPr>
      </w:pPr>
    </w:p>
    <w:p w14:paraId="2CD6C7EA" w14:textId="77777777" w:rsidR="000C5C91" w:rsidRPr="00C635DC" w:rsidRDefault="000C5C91" w:rsidP="00415631">
      <w:pPr>
        <w:rPr>
          <w:rFonts w:cs="Arial"/>
        </w:rPr>
      </w:pPr>
    </w:p>
    <w:p w14:paraId="46C02B22" w14:textId="77777777" w:rsidR="000C5C91" w:rsidRPr="00C635DC" w:rsidRDefault="000C5C91" w:rsidP="00415631">
      <w:pPr>
        <w:rPr>
          <w:rFonts w:cs="Arial"/>
        </w:rPr>
      </w:pPr>
    </w:p>
    <w:p w14:paraId="554389FF" w14:textId="77777777" w:rsidR="000C5C91" w:rsidRPr="00C635DC" w:rsidRDefault="000C5C91" w:rsidP="00415631">
      <w:pPr>
        <w:rPr>
          <w:rFonts w:cs="Arial"/>
        </w:rPr>
      </w:pPr>
    </w:p>
    <w:p w14:paraId="1B11E2E4" w14:textId="77777777" w:rsidR="000C5C91" w:rsidRPr="00C635DC" w:rsidRDefault="000C5C91" w:rsidP="00415631">
      <w:pPr>
        <w:rPr>
          <w:rFonts w:cs="Arial"/>
        </w:rPr>
      </w:pPr>
    </w:p>
    <w:p w14:paraId="183A03D8" w14:textId="77777777" w:rsidR="000C5C91" w:rsidRPr="00C635DC" w:rsidRDefault="000C5C91" w:rsidP="00415631">
      <w:pPr>
        <w:rPr>
          <w:rFonts w:cs="Arial"/>
        </w:rPr>
      </w:pPr>
    </w:p>
    <w:p w14:paraId="04B24618" w14:textId="77777777" w:rsidR="000C5C91" w:rsidRPr="00C635DC" w:rsidRDefault="000C5C91" w:rsidP="00415631">
      <w:pPr>
        <w:rPr>
          <w:rFonts w:cs="Arial"/>
        </w:rPr>
      </w:pPr>
    </w:p>
    <w:p w14:paraId="4637CB47" w14:textId="77777777" w:rsidR="000C5C91" w:rsidRPr="00C635DC" w:rsidRDefault="000C5C91" w:rsidP="00415631">
      <w:pPr>
        <w:rPr>
          <w:rFonts w:cs="Arial"/>
        </w:rPr>
      </w:pPr>
    </w:p>
    <w:p w14:paraId="657E4459" w14:textId="77777777" w:rsidR="000C5C91" w:rsidRPr="00C635DC" w:rsidRDefault="000C5C91" w:rsidP="00415631">
      <w:pPr>
        <w:rPr>
          <w:rFonts w:cs="Arial"/>
        </w:rPr>
      </w:pPr>
    </w:p>
    <w:p w14:paraId="3810F734" w14:textId="77777777" w:rsidR="000C5C91" w:rsidRPr="00C635DC" w:rsidRDefault="000C5C91" w:rsidP="00415631">
      <w:pPr>
        <w:rPr>
          <w:rFonts w:cs="Arial"/>
        </w:rPr>
      </w:pPr>
    </w:p>
    <w:p w14:paraId="7DE85CCE" w14:textId="77777777" w:rsidR="000C5C91" w:rsidRPr="00C635DC" w:rsidRDefault="000C5C91" w:rsidP="00415631">
      <w:pPr>
        <w:rPr>
          <w:rFonts w:cs="Arial"/>
        </w:rPr>
      </w:pPr>
    </w:p>
    <w:p w14:paraId="563D3FA6" w14:textId="77777777" w:rsidR="000C5C91" w:rsidRPr="00C635DC" w:rsidRDefault="000C5C91" w:rsidP="00415631">
      <w:pPr>
        <w:rPr>
          <w:rFonts w:cs="Arial"/>
        </w:rPr>
      </w:pPr>
    </w:p>
    <w:p w14:paraId="06BFA40A" w14:textId="77777777" w:rsidR="000C5C91" w:rsidRPr="00C635DC" w:rsidRDefault="000C5C91" w:rsidP="00415631">
      <w:pPr>
        <w:rPr>
          <w:rFonts w:cs="Arial"/>
        </w:rPr>
      </w:pPr>
    </w:p>
    <w:p w14:paraId="0104DA38" w14:textId="77777777" w:rsidR="000C5C91" w:rsidRPr="00C635DC" w:rsidRDefault="000C5C91" w:rsidP="00415631">
      <w:pPr>
        <w:rPr>
          <w:rFonts w:cs="Arial"/>
        </w:rPr>
      </w:pPr>
    </w:p>
    <w:p w14:paraId="32344DDE" w14:textId="77777777" w:rsidR="000C5C91" w:rsidRPr="00C635DC" w:rsidRDefault="000C5C91" w:rsidP="00415631">
      <w:pPr>
        <w:rPr>
          <w:rFonts w:cs="Arial"/>
        </w:rPr>
      </w:pPr>
    </w:p>
    <w:p w14:paraId="1B9C07FB" w14:textId="77777777" w:rsidR="000C5C91" w:rsidRPr="00C635DC" w:rsidRDefault="000C5C91" w:rsidP="00415631">
      <w:pPr>
        <w:rPr>
          <w:rFonts w:cs="Arial"/>
        </w:rPr>
      </w:pPr>
    </w:p>
    <w:p w14:paraId="4BEAEE5B" w14:textId="77777777" w:rsidR="000C5C91" w:rsidRPr="00C635DC" w:rsidRDefault="000C5C91" w:rsidP="00415631">
      <w:pPr>
        <w:rPr>
          <w:rFonts w:cs="Arial"/>
        </w:rPr>
      </w:pPr>
    </w:p>
    <w:p w14:paraId="0EC6E3CE" w14:textId="77777777" w:rsidR="000C5C91" w:rsidRPr="00C635DC" w:rsidRDefault="000C5C91" w:rsidP="00415631">
      <w:pPr>
        <w:rPr>
          <w:rFonts w:cs="Arial"/>
        </w:rPr>
      </w:pPr>
    </w:p>
    <w:p w14:paraId="7F1DFD3F" w14:textId="77777777" w:rsidR="000C5C91" w:rsidRPr="00C635DC" w:rsidRDefault="000C5C91" w:rsidP="00415631">
      <w:pPr>
        <w:rPr>
          <w:rFonts w:cs="Arial"/>
        </w:rPr>
      </w:pPr>
    </w:p>
    <w:p w14:paraId="3C89488E" w14:textId="77777777" w:rsidR="000C5C91" w:rsidRPr="00C635DC" w:rsidRDefault="000C5C91" w:rsidP="00415631">
      <w:pPr>
        <w:rPr>
          <w:rFonts w:cs="Arial"/>
        </w:rPr>
      </w:pPr>
    </w:p>
    <w:p w14:paraId="79B1545C" w14:textId="77777777" w:rsidR="000C5C91" w:rsidRPr="00C635DC" w:rsidRDefault="000C5C91" w:rsidP="00415631">
      <w:pPr>
        <w:rPr>
          <w:rFonts w:cs="Arial"/>
        </w:rPr>
      </w:pPr>
    </w:p>
    <w:p w14:paraId="22FE5964" w14:textId="77777777" w:rsidR="000C5C91" w:rsidRPr="00C635DC" w:rsidRDefault="000C5C91" w:rsidP="00415631">
      <w:pPr>
        <w:rPr>
          <w:rFonts w:cs="Arial"/>
        </w:rPr>
      </w:pPr>
    </w:p>
    <w:p w14:paraId="12B8107F" w14:textId="77777777" w:rsidR="000C5C91" w:rsidRPr="00C635DC" w:rsidRDefault="000C5C91" w:rsidP="00415631">
      <w:pPr>
        <w:rPr>
          <w:rFonts w:cs="Arial"/>
        </w:rPr>
      </w:pPr>
    </w:p>
    <w:p w14:paraId="3A5D9055" w14:textId="77777777" w:rsidR="000C5C91" w:rsidRPr="00C635DC" w:rsidRDefault="000C5C91" w:rsidP="00415631">
      <w:pPr>
        <w:rPr>
          <w:rFonts w:cs="Arial"/>
        </w:rPr>
      </w:pPr>
    </w:p>
    <w:p w14:paraId="3276EF90" w14:textId="77777777" w:rsidR="00AA03D5" w:rsidRPr="0050762E" w:rsidRDefault="00AA03D5" w:rsidP="00A62D50">
      <w:pPr>
        <w:rPr>
          <w:rFonts w:cs="Arial"/>
        </w:rPr>
      </w:pPr>
    </w:p>
    <w:sectPr w:rsidR="00AA03D5" w:rsidRPr="0050762E" w:rsidSect="003F5212">
      <w:footerReference w:type="even" r:id="rId10"/>
      <w:footerReference w:type="default" r:id="rId11"/>
      <w:pgSz w:w="11909" w:h="16834" w:code="9"/>
      <w:pgMar w:top="851" w:right="1419" w:bottom="993"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E6098" w14:textId="77777777" w:rsidR="00316801" w:rsidRDefault="00316801">
      <w:r>
        <w:separator/>
      </w:r>
    </w:p>
  </w:endnote>
  <w:endnote w:type="continuationSeparator" w:id="0">
    <w:p w14:paraId="44774E82" w14:textId="77777777" w:rsidR="00316801" w:rsidRDefault="0031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E0D2E" w14:textId="77777777" w:rsidR="00A10998" w:rsidRDefault="00A109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FC9897" w14:textId="77777777" w:rsidR="00A10998" w:rsidRDefault="00A109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0ED5E" w14:textId="77777777" w:rsidR="00A10998" w:rsidRDefault="00A109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12EE2C6" w14:textId="77777777" w:rsidR="00A10998" w:rsidRDefault="00A109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20FB1" w14:textId="77777777" w:rsidR="00316801" w:rsidRDefault="00316801">
      <w:r>
        <w:separator/>
      </w:r>
    </w:p>
  </w:footnote>
  <w:footnote w:type="continuationSeparator" w:id="0">
    <w:p w14:paraId="18BEB02C" w14:textId="77777777" w:rsidR="00316801" w:rsidRDefault="00316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66F9"/>
    <w:multiLevelType w:val="multilevel"/>
    <w:tmpl w:val="71FC3D2A"/>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4A6148D"/>
    <w:multiLevelType w:val="multilevel"/>
    <w:tmpl w:val="25160564"/>
    <w:lvl w:ilvl="0">
      <w:start w:val="12"/>
      <w:numFmt w:val="decimal"/>
      <w:lvlText w:val="%1"/>
      <w:lvlJc w:val="left"/>
      <w:pPr>
        <w:ind w:left="380" w:hanging="380"/>
      </w:pPr>
      <w:rPr>
        <w:rFonts w:hint="default"/>
      </w:rPr>
    </w:lvl>
    <w:lvl w:ilvl="1">
      <w:start w:val="5"/>
      <w:numFmt w:val="decimal"/>
      <w:lvlText w:val="%1.%2"/>
      <w:lvlJc w:val="left"/>
      <w:pPr>
        <w:ind w:left="1798" w:hanging="3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 w15:restartNumberingAfterBreak="0">
    <w:nsid w:val="0B9346D3"/>
    <w:multiLevelType w:val="hybridMultilevel"/>
    <w:tmpl w:val="53C66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B7D5C"/>
    <w:multiLevelType w:val="hybridMultilevel"/>
    <w:tmpl w:val="05B40756"/>
    <w:lvl w:ilvl="0" w:tplc="04090001">
      <w:start w:val="1"/>
      <w:numFmt w:val="bullet"/>
      <w:lvlText w:val=""/>
      <w:lvlJc w:val="left"/>
      <w:pPr>
        <w:ind w:left="2865" w:hanging="360"/>
      </w:pPr>
      <w:rPr>
        <w:rFonts w:ascii="Symbol" w:hAnsi="Symbol" w:hint="default"/>
      </w:rPr>
    </w:lvl>
    <w:lvl w:ilvl="1" w:tplc="04090003">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4" w15:restartNumberingAfterBreak="0">
    <w:nsid w:val="129F1DA4"/>
    <w:multiLevelType w:val="hybridMultilevel"/>
    <w:tmpl w:val="CB4A743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13DC1E26"/>
    <w:multiLevelType w:val="singleLevel"/>
    <w:tmpl w:val="0C09000F"/>
    <w:lvl w:ilvl="0">
      <w:start w:val="1"/>
      <w:numFmt w:val="decimal"/>
      <w:lvlText w:val="%1."/>
      <w:legacy w:legacy="1" w:legacySpace="0" w:legacyIndent="360"/>
      <w:lvlJc w:val="left"/>
      <w:pPr>
        <w:ind w:left="360" w:hanging="360"/>
      </w:pPr>
    </w:lvl>
  </w:abstractNum>
  <w:abstractNum w:abstractNumId="6" w15:restartNumberingAfterBreak="0">
    <w:nsid w:val="14F41C53"/>
    <w:multiLevelType w:val="multilevel"/>
    <w:tmpl w:val="943E812A"/>
    <w:lvl w:ilvl="0">
      <w:start w:val="18"/>
      <w:numFmt w:val="decimal"/>
      <w:lvlText w:val="%1"/>
      <w:lvlJc w:val="left"/>
      <w:pPr>
        <w:ind w:left="500" w:hanging="500"/>
      </w:pPr>
      <w:rPr>
        <w:rFonts w:hint="default"/>
      </w:rPr>
    </w:lvl>
    <w:lvl w:ilvl="1">
      <w:start w:val="14"/>
      <w:numFmt w:val="decimal"/>
      <w:lvlText w:val="%1.%2"/>
      <w:lvlJc w:val="left"/>
      <w:pPr>
        <w:ind w:left="1940" w:hanging="5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168B7847"/>
    <w:multiLevelType w:val="hybridMultilevel"/>
    <w:tmpl w:val="FAA2BC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A8C2F9B"/>
    <w:multiLevelType w:val="hybridMultilevel"/>
    <w:tmpl w:val="1D34A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67457F"/>
    <w:multiLevelType w:val="hybridMultilevel"/>
    <w:tmpl w:val="C61E1D2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26F5430C"/>
    <w:multiLevelType w:val="multilevel"/>
    <w:tmpl w:val="EF1CAA90"/>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BDF4013"/>
    <w:multiLevelType w:val="multilevel"/>
    <w:tmpl w:val="605AE23E"/>
    <w:lvl w:ilvl="0">
      <w:start w:val="13"/>
      <w:numFmt w:val="decimal"/>
      <w:lvlText w:val="%1"/>
      <w:lvlJc w:val="left"/>
      <w:pPr>
        <w:tabs>
          <w:tab w:val="num" w:pos="390"/>
        </w:tabs>
        <w:ind w:left="390" w:hanging="390"/>
      </w:pPr>
      <w:rPr>
        <w:rFonts w:hint="default"/>
      </w:rPr>
    </w:lvl>
    <w:lvl w:ilvl="1">
      <w:start w:val="8"/>
      <w:numFmt w:val="decimal"/>
      <w:lvlText w:val="%1.%2"/>
      <w:lvlJc w:val="left"/>
      <w:pPr>
        <w:tabs>
          <w:tab w:val="num" w:pos="2550"/>
        </w:tabs>
        <w:ind w:left="2550" w:hanging="39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2" w15:restartNumberingAfterBreak="0">
    <w:nsid w:val="30CC5042"/>
    <w:multiLevelType w:val="hybridMultilevel"/>
    <w:tmpl w:val="4EF80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2216FB"/>
    <w:multiLevelType w:val="multilevel"/>
    <w:tmpl w:val="B6FC85A0"/>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15:restartNumberingAfterBreak="0">
    <w:nsid w:val="33E472EB"/>
    <w:multiLevelType w:val="multilevel"/>
    <w:tmpl w:val="C098274A"/>
    <w:lvl w:ilvl="0">
      <w:start w:val="15"/>
      <w:numFmt w:val="decimal"/>
      <w:lvlText w:val="%1.0"/>
      <w:lvlJc w:val="left"/>
      <w:pPr>
        <w:ind w:left="3975" w:hanging="375"/>
      </w:pPr>
      <w:rPr>
        <w:rFonts w:hint="default"/>
      </w:rPr>
    </w:lvl>
    <w:lvl w:ilvl="1">
      <w:start w:val="1"/>
      <w:numFmt w:val="decimal"/>
      <w:lvlText w:val="%1.%2"/>
      <w:lvlJc w:val="left"/>
      <w:pPr>
        <w:ind w:left="4695" w:hanging="375"/>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64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080" w:hanging="1440"/>
      </w:pPr>
      <w:rPr>
        <w:rFonts w:hint="default"/>
      </w:rPr>
    </w:lvl>
    <w:lvl w:ilvl="8">
      <w:start w:val="1"/>
      <w:numFmt w:val="decimal"/>
      <w:lvlText w:val="%1.%2.%3.%4.%5.%6.%7.%8.%9"/>
      <w:lvlJc w:val="left"/>
      <w:pPr>
        <w:ind w:left="11160" w:hanging="1800"/>
      </w:pPr>
      <w:rPr>
        <w:rFonts w:hint="default"/>
      </w:rPr>
    </w:lvl>
  </w:abstractNum>
  <w:abstractNum w:abstractNumId="15" w15:restartNumberingAfterBreak="0">
    <w:nsid w:val="363553AC"/>
    <w:multiLevelType w:val="hybridMultilevel"/>
    <w:tmpl w:val="5FFA7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264435"/>
    <w:multiLevelType w:val="hybridMultilevel"/>
    <w:tmpl w:val="EE829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A22BB6"/>
    <w:multiLevelType w:val="singleLevel"/>
    <w:tmpl w:val="34C83086"/>
    <w:lvl w:ilvl="0">
      <w:start w:val="1"/>
      <w:numFmt w:val="lowerLetter"/>
      <w:lvlText w:val="%1)"/>
      <w:lvlJc w:val="left"/>
      <w:pPr>
        <w:tabs>
          <w:tab w:val="num" w:pos="3225"/>
        </w:tabs>
        <w:ind w:left="3225" w:hanging="360"/>
      </w:pPr>
      <w:rPr>
        <w:rFonts w:hint="default"/>
      </w:rPr>
    </w:lvl>
  </w:abstractNum>
  <w:abstractNum w:abstractNumId="18" w15:restartNumberingAfterBreak="0">
    <w:nsid w:val="429E639B"/>
    <w:multiLevelType w:val="hybridMultilevel"/>
    <w:tmpl w:val="2C8C3D9E"/>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9" w15:restartNumberingAfterBreak="0">
    <w:nsid w:val="432D54F3"/>
    <w:multiLevelType w:val="multilevel"/>
    <w:tmpl w:val="8FB21648"/>
    <w:lvl w:ilvl="0">
      <w:start w:val="18"/>
      <w:numFmt w:val="decimal"/>
      <w:lvlText w:val="%1"/>
      <w:lvlJc w:val="left"/>
      <w:pPr>
        <w:tabs>
          <w:tab w:val="num" w:pos="360"/>
        </w:tabs>
        <w:ind w:left="360" w:hanging="360"/>
      </w:pPr>
      <w:rPr>
        <w:rFonts w:hint="default"/>
      </w:rPr>
    </w:lvl>
    <w:lvl w:ilvl="1">
      <w:start w:val="9"/>
      <w:numFmt w:val="decimal"/>
      <w:lvlText w:val="%1.%2"/>
      <w:lvlJc w:val="left"/>
      <w:pPr>
        <w:tabs>
          <w:tab w:val="num" w:pos="1785"/>
        </w:tabs>
        <w:ind w:left="1785" w:hanging="360"/>
      </w:pPr>
      <w:rPr>
        <w:rFonts w:hint="default"/>
      </w:rPr>
    </w:lvl>
    <w:lvl w:ilvl="2">
      <w:start w:val="1"/>
      <w:numFmt w:val="decimal"/>
      <w:lvlText w:val="%1.%2.%3"/>
      <w:lvlJc w:val="left"/>
      <w:pPr>
        <w:tabs>
          <w:tab w:val="num" w:pos="3570"/>
        </w:tabs>
        <w:ind w:left="3570" w:hanging="720"/>
      </w:pPr>
      <w:rPr>
        <w:rFonts w:hint="default"/>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20" w15:restartNumberingAfterBreak="0">
    <w:nsid w:val="44BE77FB"/>
    <w:multiLevelType w:val="hybridMultilevel"/>
    <w:tmpl w:val="D264C450"/>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21" w15:restartNumberingAfterBreak="0">
    <w:nsid w:val="4CA5206B"/>
    <w:multiLevelType w:val="hybridMultilevel"/>
    <w:tmpl w:val="E7B8324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A03E43"/>
    <w:multiLevelType w:val="hybridMultilevel"/>
    <w:tmpl w:val="B3EE21A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EF038A"/>
    <w:multiLevelType w:val="multilevel"/>
    <w:tmpl w:val="101C64B8"/>
    <w:lvl w:ilvl="0">
      <w:start w:val="12"/>
      <w:numFmt w:val="decimal"/>
      <w:lvlText w:val="%1"/>
      <w:lvlJc w:val="left"/>
      <w:pPr>
        <w:ind w:left="375" w:hanging="375"/>
      </w:pPr>
      <w:rPr>
        <w:rFonts w:hint="default"/>
      </w:rPr>
    </w:lvl>
    <w:lvl w:ilvl="1">
      <w:start w:val="5"/>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54AB7959"/>
    <w:multiLevelType w:val="hybridMultilevel"/>
    <w:tmpl w:val="33907BC4"/>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25" w15:restartNumberingAfterBreak="0">
    <w:nsid w:val="54E475B1"/>
    <w:multiLevelType w:val="hybridMultilevel"/>
    <w:tmpl w:val="A3BC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01605"/>
    <w:multiLevelType w:val="multilevel"/>
    <w:tmpl w:val="E3DAD08E"/>
    <w:lvl w:ilvl="0">
      <w:start w:val="12"/>
      <w:numFmt w:val="decimal"/>
      <w:lvlText w:val="%1"/>
      <w:lvlJc w:val="left"/>
      <w:pPr>
        <w:ind w:left="380" w:hanging="380"/>
      </w:pPr>
      <w:rPr>
        <w:rFonts w:hint="default"/>
      </w:rPr>
    </w:lvl>
    <w:lvl w:ilvl="1">
      <w:start w:val="8"/>
      <w:numFmt w:val="decimal"/>
      <w:lvlText w:val="%1.%2"/>
      <w:lvlJc w:val="left"/>
      <w:pPr>
        <w:ind w:left="1798" w:hanging="3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7" w15:restartNumberingAfterBreak="0">
    <w:nsid w:val="5D9E48EE"/>
    <w:multiLevelType w:val="multilevel"/>
    <w:tmpl w:val="5EF0A818"/>
    <w:lvl w:ilvl="0">
      <w:start w:val="20"/>
      <w:numFmt w:val="decimal"/>
      <w:lvlText w:val="%1"/>
      <w:lvlJc w:val="left"/>
      <w:pPr>
        <w:ind w:left="480" w:hanging="480"/>
      </w:pPr>
      <w:rPr>
        <w:rFonts w:hint="default"/>
      </w:rPr>
    </w:lvl>
    <w:lvl w:ilvl="1">
      <w:start w:val="14"/>
      <w:numFmt w:val="decimal"/>
      <w:lvlText w:val="%1.%2"/>
      <w:lvlJc w:val="left"/>
      <w:pPr>
        <w:ind w:left="1913" w:hanging="480"/>
      </w:pPr>
      <w:rPr>
        <w:rFonts w:hint="default"/>
      </w:rPr>
    </w:lvl>
    <w:lvl w:ilvl="2">
      <w:start w:val="1"/>
      <w:numFmt w:val="decimal"/>
      <w:lvlText w:val="%1.%2.%3"/>
      <w:lvlJc w:val="left"/>
      <w:pPr>
        <w:ind w:left="3586" w:hanging="720"/>
      </w:pPr>
      <w:rPr>
        <w:rFonts w:hint="default"/>
      </w:rPr>
    </w:lvl>
    <w:lvl w:ilvl="3">
      <w:start w:val="1"/>
      <w:numFmt w:val="decimal"/>
      <w:lvlText w:val="%1.%2.%3.%4"/>
      <w:lvlJc w:val="left"/>
      <w:pPr>
        <w:ind w:left="5019" w:hanging="720"/>
      </w:pPr>
      <w:rPr>
        <w:rFonts w:hint="default"/>
      </w:rPr>
    </w:lvl>
    <w:lvl w:ilvl="4">
      <w:start w:val="1"/>
      <w:numFmt w:val="decimal"/>
      <w:lvlText w:val="%1.%2.%3.%4.%5"/>
      <w:lvlJc w:val="left"/>
      <w:pPr>
        <w:ind w:left="6812" w:hanging="1080"/>
      </w:pPr>
      <w:rPr>
        <w:rFonts w:hint="default"/>
      </w:rPr>
    </w:lvl>
    <w:lvl w:ilvl="5">
      <w:start w:val="1"/>
      <w:numFmt w:val="decimal"/>
      <w:lvlText w:val="%1.%2.%3.%4.%5.%6"/>
      <w:lvlJc w:val="left"/>
      <w:pPr>
        <w:ind w:left="8245" w:hanging="1080"/>
      </w:pPr>
      <w:rPr>
        <w:rFonts w:hint="default"/>
      </w:rPr>
    </w:lvl>
    <w:lvl w:ilvl="6">
      <w:start w:val="1"/>
      <w:numFmt w:val="decimal"/>
      <w:lvlText w:val="%1.%2.%3.%4.%5.%6.%7"/>
      <w:lvlJc w:val="left"/>
      <w:pPr>
        <w:ind w:left="10038" w:hanging="1440"/>
      </w:pPr>
      <w:rPr>
        <w:rFonts w:hint="default"/>
      </w:rPr>
    </w:lvl>
    <w:lvl w:ilvl="7">
      <w:start w:val="1"/>
      <w:numFmt w:val="decimal"/>
      <w:lvlText w:val="%1.%2.%3.%4.%5.%6.%7.%8"/>
      <w:lvlJc w:val="left"/>
      <w:pPr>
        <w:ind w:left="11471" w:hanging="1440"/>
      </w:pPr>
      <w:rPr>
        <w:rFonts w:hint="default"/>
      </w:rPr>
    </w:lvl>
    <w:lvl w:ilvl="8">
      <w:start w:val="1"/>
      <w:numFmt w:val="decimal"/>
      <w:lvlText w:val="%1.%2.%3.%4.%5.%6.%7.%8.%9"/>
      <w:lvlJc w:val="left"/>
      <w:pPr>
        <w:ind w:left="13264" w:hanging="1800"/>
      </w:pPr>
      <w:rPr>
        <w:rFonts w:hint="default"/>
      </w:rPr>
    </w:lvl>
  </w:abstractNum>
  <w:abstractNum w:abstractNumId="28" w15:restartNumberingAfterBreak="0">
    <w:nsid w:val="5FFB6EC1"/>
    <w:multiLevelType w:val="multilevel"/>
    <w:tmpl w:val="4CCCB902"/>
    <w:lvl w:ilvl="0">
      <w:start w:val="18"/>
      <w:numFmt w:val="decimal"/>
      <w:lvlText w:val="%1"/>
      <w:lvlJc w:val="left"/>
      <w:pPr>
        <w:ind w:left="375" w:hanging="375"/>
      </w:pPr>
      <w:rPr>
        <w:rFonts w:hint="default"/>
      </w:rPr>
    </w:lvl>
    <w:lvl w:ilvl="1">
      <w:start w:val="2"/>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63C42354"/>
    <w:multiLevelType w:val="hybridMultilevel"/>
    <w:tmpl w:val="7E947F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4136826"/>
    <w:multiLevelType w:val="hybridMultilevel"/>
    <w:tmpl w:val="A20E68D2"/>
    <w:lvl w:ilvl="0" w:tplc="04090001">
      <w:start w:val="1"/>
      <w:numFmt w:val="bullet"/>
      <w:lvlText w:val=""/>
      <w:lvlJc w:val="left"/>
      <w:pPr>
        <w:ind w:left="4380" w:hanging="360"/>
      </w:pPr>
      <w:rPr>
        <w:rFonts w:ascii="Symbol" w:hAnsi="Symbol" w:hint="default"/>
      </w:rPr>
    </w:lvl>
    <w:lvl w:ilvl="1" w:tplc="04090003" w:tentative="1">
      <w:start w:val="1"/>
      <w:numFmt w:val="bullet"/>
      <w:lvlText w:val="o"/>
      <w:lvlJc w:val="left"/>
      <w:pPr>
        <w:ind w:left="5100" w:hanging="360"/>
      </w:pPr>
      <w:rPr>
        <w:rFonts w:ascii="Courier New" w:hAnsi="Courier New" w:cs="Courier New" w:hint="default"/>
      </w:rPr>
    </w:lvl>
    <w:lvl w:ilvl="2" w:tplc="04090005" w:tentative="1">
      <w:start w:val="1"/>
      <w:numFmt w:val="bullet"/>
      <w:lvlText w:val=""/>
      <w:lvlJc w:val="left"/>
      <w:pPr>
        <w:ind w:left="5820" w:hanging="360"/>
      </w:pPr>
      <w:rPr>
        <w:rFonts w:ascii="Wingdings" w:hAnsi="Wingdings" w:hint="default"/>
      </w:rPr>
    </w:lvl>
    <w:lvl w:ilvl="3" w:tplc="04090001" w:tentative="1">
      <w:start w:val="1"/>
      <w:numFmt w:val="bullet"/>
      <w:lvlText w:val=""/>
      <w:lvlJc w:val="left"/>
      <w:pPr>
        <w:ind w:left="6540" w:hanging="360"/>
      </w:pPr>
      <w:rPr>
        <w:rFonts w:ascii="Symbol" w:hAnsi="Symbol" w:hint="default"/>
      </w:rPr>
    </w:lvl>
    <w:lvl w:ilvl="4" w:tplc="04090003" w:tentative="1">
      <w:start w:val="1"/>
      <w:numFmt w:val="bullet"/>
      <w:lvlText w:val="o"/>
      <w:lvlJc w:val="left"/>
      <w:pPr>
        <w:ind w:left="7260" w:hanging="360"/>
      </w:pPr>
      <w:rPr>
        <w:rFonts w:ascii="Courier New" w:hAnsi="Courier New" w:cs="Courier New" w:hint="default"/>
      </w:rPr>
    </w:lvl>
    <w:lvl w:ilvl="5" w:tplc="04090005" w:tentative="1">
      <w:start w:val="1"/>
      <w:numFmt w:val="bullet"/>
      <w:lvlText w:val=""/>
      <w:lvlJc w:val="left"/>
      <w:pPr>
        <w:ind w:left="7980" w:hanging="360"/>
      </w:pPr>
      <w:rPr>
        <w:rFonts w:ascii="Wingdings" w:hAnsi="Wingdings" w:hint="default"/>
      </w:rPr>
    </w:lvl>
    <w:lvl w:ilvl="6" w:tplc="04090001" w:tentative="1">
      <w:start w:val="1"/>
      <w:numFmt w:val="bullet"/>
      <w:lvlText w:val=""/>
      <w:lvlJc w:val="left"/>
      <w:pPr>
        <w:ind w:left="8700" w:hanging="360"/>
      </w:pPr>
      <w:rPr>
        <w:rFonts w:ascii="Symbol" w:hAnsi="Symbol" w:hint="default"/>
      </w:rPr>
    </w:lvl>
    <w:lvl w:ilvl="7" w:tplc="04090003" w:tentative="1">
      <w:start w:val="1"/>
      <w:numFmt w:val="bullet"/>
      <w:lvlText w:val="o"/>
      <w:lvlJc w:val="left"/>
      <w:pPr>
        <w:ind w:left="9420" w:hanging="360"/>
      </w:pPr>
      <w:rPr>
        <w:rFonts w:ascii="Courier New" w:hAnsi="Courier New" w:cs="Courier New" w:hint="default"/>
      </w:rPr>
    </w:lvl>
    <w:lvl w:ilvl="8" w:tplc="04090005" w:tentative="1">
      <w:start w:val="1"/>
      <w:numFmt w:val="bullet"/>
      <w:lvlText w:val=""/>
      <w:lvlJc w:val="left"/>
      <w:pPr>
        <w:ind w:left="10140" w:hanging="360"/>
      </w:pPr>
      <w:rPr>
        <w:rFonts w:ascii="Wingdings" w:hAnsi="Wingdings" w:hint="default"/>
      </w:rPr>
    </w:lvl>
  </w:abstractNum>
  <w:abstractNum w:abstractNumId="31" w15:restartNumberingAfterBreak="0">
    <w:nsid w:val="69F22835"/>
    <w:multiLevelType w:val="hybridMultilevel"/>
    <w:tmpl w:val="76A8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96FC5"/>
    <w:multiLevelType w:val="hybridMultilevel"/>
    <w:tmpl w:val="43F682C8"/>
    <w:lvl w:ilvl="0" w:tplc="0C09000F">
      <w:start w:val="1"/>
      <w:numFmt w:val="decimal"/>
      <w:lvlText w:val="%1."/>
      <w:lvlJc w:val="left"/>
      <w:pPr>
        <w:ind w:left="2145" w:hanging="360"/>
      </w:pPr>
    </w:lvl>
    <w:lvl w:ilvl="1" w:tplc="0C090019" w:tentative="1">
      <w:start w:val="1"/>
      <w:numFmt w:val="lowerLetter"/>
      <w:lvlText w:val="%2."/>
      <w:lvlJc w:val="left"/>
      <w:pPr>
        <w:ind w:left="2865" w:hanging="360"/>
      </w:pPr>
    </w:lvl>
    <w:lvl w:ilvl="2" w:tplc="0C09001B" w:tentative="1">
      <w:start w:val="1"/>
      <w:numFmt w:val="lowerRoman"/>
      <w:lvlText w:val="%3."/>
      <w:lvlJc w:val="right"/>
      <w:pPr>
        <w:ind w:left="3585" w:hanging="180"/>
      </w:pPr>
    </w:lvl>
    <w:lvl w:ilvl="3" w:tplc="0C09000F" w:tentative="1">
      <w:start w:val="1"/>
      <w:numFmt w:val="decimal"/>
      <w:lvlText w:val="%4."/>
      <w:lvlJc w:val="left"/>
      <w:pPr>
        <w:ind w:left="4305" w:hanging="360"/>
      </w:pPr>
    </w:lvl>
    <w:lvl w:ilvl="4" w:tplc="0C090019" w:tentative="1">
      <w:start w:val="1"/>
      <w:numFmt w:val="lowerLetter"/>
      <w:lvlText w:val="%5."/>
      <w:lvlJc w:val="left"/>
      <w:pPr>
        <w:ind w:left="5025" w:hanging="360"/>
      </w:pPr>
    </w:lvl>
    <w:lvl w:ilvl="5" w:tplc="0C09001B" w:tentative="1">
      <w:start w:val="1"/>
      <w:numFmt w:val="lowerRoman"/>
      <w:lvlText w:val="%6."/>
      <w:lvlJc w:val="right"/>
      <w:pPr>
        <w:ind w:left="5745" w:hanging="180"/>
      </w:pPr>
    </w:lvl>
    <w:lvl w:ilvl="6" w:tplc="0C09000F" w:tentative="1">
      <w:start w:val="1"/>
      <w:numFmt w:val="decimal"/>
      <w:lvlText w:val="%7."/>
      <w:lvlJc w:val="left"/>
      <w:pPr>
        <w:ind w:left="6465" w:hanging="360"/>
      </w:pPr>
    </w:lvl>
    <w:lvl w:ilvl="7" w:tplc="0C090019" w:tentative="1">
      <w:start w:val="1"/>
      <w:numFmt w:val="lowerLetter"/>
      <w:lvlText w:val="%8."/>
      <w:lvlJc w:val="left"/>
      <w:pPr>
        <w:ind w:left="7185" w:hanging="360"/>
      </w:pPr>
    </w:lvl>
    <w:lvl w:ilvl="8" w:tplc="0C09001B" w:tentative="1">
      <w:start w:val="1"/>
      <w:numFmt w:val="lowerRoman"/>
      <w:lvlText w:val="%9."/>
      <w:lvlJc w:val="right"/>
      <w:pPr>
        <w:ind w:left="7905" w:hanging="180"/>
      </w:pPr>
    </w:lvl>
  </w:abstractNum>
  <w:abstractNum w:abstractNumId="33" w15:restartNumberingAfterBreak="0">
    <w:nsid w:val="70467B35"/>
    <w:multiLevelType w:val="multilevel"/>
    <w:tmpl w:val="6DE42CDA"/>
    <w:lvl w:ilvl="0">
      <w:start w:val="13"/>
      <w:numFmt w:val="decimal"/>
      <w:lvlText w:val="%1"/>
      <w:lvlJc w:val="left"/>
      <w:pPr>
        <w:tabs>
          <w:tab w:val="num" w:pos="390"/>
        </w:tabs>
        <w:ind w:left="390" w:hanging="390"/>
      </w:pPr>
      <w:rPr>
        <w:rFonts w:hint="default"/>
      </w:rPr>
    </w:lvl>
    <w:lvl w:ilvl="1">
      <w:start w:val="6"/>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4" w15:restartNumberingAfterBreak="0">
    <w:nsid w:val="729E606B"/>
    <w:multiLevelType w:val="multilevel"/>
    <w:tmpl w:val="7B0A8BC4"/>
    <w:lvl w:ilvl="0">
      <w:start w:val="16"/>
      <w:numFmt w:val="decimal"/>
      <w:lvlText w:val="%1"/>
      <w:lvlJc w:val="left"/>
      <w:pPr>
        <w:ind w:left="400" w:hanging="400"/>
      </w:pPr>
      <w:rPr>
        <w:rFonts w:hint="default"/>
      </w:rPr>
    </w:lvl>
    <w:lvl w:ilvl="1">
      <w:start w:val="2"/>
      <w:numFmt w:val="decimal"/>
      <w:lvlText w:val="%1.%2"/>
      <w:lvlJc w:val="left"/>
      <w:pPr>
        <w:ind w:left="1807" w:hanging="40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4941" w:hanging="72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115" w:hanging="108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289" w:hanging="1440"/>
      </w:pPr>
      <w:rPr>
        <w:rFonts w:hint="default"/>
      </w:rPr>
    </w:lvl>
    <w:lvl w:ilvl="8">
      <w:start w:val="1"/>
      <w:numFmt w:val="decimal"/>
      <w:lvlText w:val="%1.%2.%3.%4.%5.%6.%7.%8.%9"/>
      <w:lvlJc w:val="left"/>
      <w:pPr>
        <w:ind w:left="13056" w:hanging="1800"/>
      </w:pPr>
      <w:rPr>
        <w:rFonts w:hint="default"/>
      </w:rPr>
    </w:lvl>
  </w:abstractNum>
  <w:abstractNum w:abstractNumId="35" w15:restartNumberingAfterBreak="0">
    <w:nsid w:val="73D62E39"/>
    <w:multiLevelType w:val="multilevel"/>
    <w:tmpl w:val="14DC8AFC"/>
    <w:lvl w:ilvl="0">
      <w:start w:val="6"/>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75AF7F1F"/>
    <w:multiLevelType w:val="hybridMultilevel"/>
    <w:tmpl w:val="18DC2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91F7F28"/>
    <w:multiLevelType w:val="hybridMultilevel"/>
    <w:tmpl w:val="2AAEA59C"/>
    <w:lvl w:ilvl="0" w:tplc="04090001">
      <w:start w:val="1"/>
      <w:numFmt w:val="bullet"/>
      <w:lvlText w:val=""/>
      <w:lvlJc w:val="left"/>
      <w:pPr>
        <w:ind w:left="4380" w:hanging="360"/>
      </w:pPr>
      <w:rPr>
        <w:rFonts w:ascii="Symbol" w:hAnsi="Symbol" w:hint="default"/>
      </w:rPr>
    </w:lvl>
    <w:lvl w:ilvl="1" w:tplc="04090003" w:tentative="1">
      <w:start w:val="1"/>
      <w:numFmt w:val="bullet"/>
      <w:lvlText w:val="o"/>
      <w:lvlJc w:val="left"/>
      <w:pPr>
        <w:ind w:left="5100" w:hanging="360"/>
      </w:pPr>
      <w:rPr>
        <w:rFonts w:ascii="Courier New" w:hAnsi="Courier New" w:cs="Courier New" w:hint="default"/>
      </w:rPr>
    </w:lvl>
    <w:lvl w:ilvl="2" w:tplc="04090005" w:tentative="1">
      <w:start w:val="1"/>
      <w:numFmt w:val="bullet"/>
      <w:lvlText w:val=""/>
      <w:lvlJc w:val="left"/>
      <w:pPr>
        <w:ind w:left="5820" w:hanging="360"/>
      </w:pPr>
      <w:rPr>
        <w:rFonts w:ascii="Wingdings" w:hAnsi="Wingdings" w:hint="default"/>
      </w:rPr>
    </w:lvl>
    <w:lvl w:ilvl="3" w:tplc="04090001" w:tentative="1">
      <w:start w:val="1"/>
      <w:numFmt w:val="bullet"/>
      <w:lvlText w:val=""/>
      <w:lvlJc w:val="left"/>
      <w:pPr>
        <w:ind w:left="6540" w:hanging="360"/>
      </w:pPr>
      <w:rPr>
        <w:rFonts w:ascii="Symbol" w:hAnsi="Symbol" w:hint="default"/>
      </w:rPr>
    </w:lvl>
    <w:lvl w:ilvl="4" w:tplc="04090003" w:tentative="1">
      <w:start w:val="1"/>
      <w:numFmt w:val="bullet"/>
      <w:lvlText w:val="o"/>
      <w:lvlJc w:val="left"/>
      <w:pPr>
        <w:ind w:left="7260" w:hanging="360"/>
      </w:pPr>
      <w:rPr>
        <w:rFonts w:ascii="Courier New" w:hAnsi="Courier New" w:cs="Courier New" w:hint="default"/>
      </w:rPr>
    </w:lvl>
    <w:lvl w:ilvl="5" w:tplc="04090005" w:tentative="1">
      <w:start w:val="1"/>
      <w:numFmt w:val="bullet"/>
      <w:lvlText w:val=""/>
      <w:lvlJc w:val="left"/>
      <w:pPr>
        <w:ind w:left="7980" w:hanging="360"/>
      </w:pPr>
      <w:rPr>
        <w:rFonts w:ascii="Wingdings" w:hAnsi="Wingdings" w:hint="default"/>
      </w:rPr>
    </w:lvl>
    <w:lvl w:ilvl="6" w:tplc="04090001" w:tentative="1">
      <w:start w:val="1"/>
      <w:numFmt w:val="bullet"/>
      <w:lvlText w:val=""/>
      <w:lvlJc w:val="left"/>
      <w:pPr>
        <w:ind w:left="8700" w:hanging="360"/>
      </w:pPr>
      <w:rPr>
        <w:rFonts w:ascii="Symbol" w:hAnsi="Symbol" w:hint="default"/>
      </w:rPr>
    </w:lvl>
    <w:lvl w:ilvl="7" w:tplc="04090003" w:tentative="1">
      <w:start w:val="1"/>
      <w:numFmt w:val="bullet"/>
      <w:lvlText w:val="o"/>
      <w:lvlJc w:val="left"/>
      <w:pPr>
        <w:ind w:left="9420" w:hanging="360"/>
      </w:pPr>
      <w:rPr>
        <w:rFonts w:ascii="Courier New" w:hAnsi="Courier New" w:cs="Courier New" w:hint="default"/>
      </w:rPr>
    </w:lvl>
    <w:lvl w:ilvl="8" w:tplc="04090005" w:tentative="1">
      <w:start w:val="1"/>
      <w:numFmt w:val="bullet"/>
      <w:lvlText w:val=""/>
      <w:lvlJc w:val="left"/>
      <w:pPr>
        <w:ind w:left="10140" w:hanging="360"/>
      </w:pPr>
      <w:rPr>
        <w:rFonts w:ascii="Wingdings" w:hAnsi="Wingdings" w:hint="default"/>
      </w:rPr>
    </w:lvl>
  </w:abstractNum>
  <w:abstractNum w:abstractNumId="38" w15:restartNumberingAfterBreak="0">
    <w:nsid w:val="7C064FA1"/>
    <w:multiLevelType w:val="multilevel"/>
    <w:tmpl w:val="117865B6"/>
    <w:lvl w:ilvl="0">
      <w:start w:val="13"/>
      <w:numFmt w:val="decimal"/>
      <w:lvlText w:val="%1"/>
      <w:lvlJc w:val="left"/>
      <w:pPr>
        <w:ind w:left="375" w:hanging="375"/>
      </w:pPr>
      <w:rPr>
        <w:rFonts w:hint="default"/>
      </w:rPr>
    </w:lvl>
    <w:lvl w:ilvl="1">
      <w:start w:val="5"/>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5"/>
  </w:num>
  <w:num w:numId="2">
    <w:abstractNumId w:val="17"/>
  </w:num>
  <w:num w:numId="3">
    <w:abstractNumId w:val="21"/>
  </w:num>
  <w:num w:numId="4">
    <w:abstractNumId w:val="22"/>
  </w:num>
  <w:num w:numId="5">
    <w:abstractNumId w:val="19"/>
  </w:num>
  <w:num w:numId="6">
    <w:abstractNumId w:val="16"/>
  </w:num>
  <w:num w:numId="7">
    <w:abstractNumId w:val="7"/>
  </w:num>
  <w:num w:numId="8">
    <w:abstractNumId w:val="36"/>
  </w:num>
  <w:num w:numId="9">
    <w:abstractNumId w:val="29"/>
  </w:num>
  <w:num w:numId="10">
    <w:abstractNumId w:val="20"/>
  </w:num>
  <w:num w:numId="11">
    <w:abstractNumId w:val="37"/>
  </w:num>
  <w:num w:numId="12">
    <w:abstractNumId w:val="3"/>
  </w:num>
  <w:num w:numId="13">
    <w:abstractNumId w:val="30"/>
  </w:num>
  <w:num w:numId="14">
    <w:abstractNumId w:val="2"/>
  </w:num>
  <w:num w:numId="15">
    <w:abstractNumId w:val="10"/>
  </w:num>
  <w:num w:numId="16">
    <w:abstractNumId w:val="0"/>
  </w:num>
  <w:num w:numId="17">
    <w:abstractNumId w:val="35"/>
  </w:num>
  <w:num w:numId="18">
    <w:abstractNumId w:val="14"/>
  </w:num>
  <w:num w:numId="19">
    <w:abstractNumId w:val="28"/>
  </w:num>
  <w:num w:numId="20">
    <w:abstractNumId w:val="27"/>
  </w:num>
  <w:num w:numId="21">
    <w:abstractNumId w:val="33"/>
  </w:num>
  <w:num w:numId="22">
    <w:abstractNumId w:val="11"/>
  </w:num>
  <w:num w:numId="23">
    <w:abstractNumId w:val="15"/>
  </w:num>
  <w:num w:numId="24">
    <w:abstractNumId w:val="12"/>
  </w:num>
  <w:num w:numId="25">
    <w:abstractNumId w:val="13"/>
  </w:num>
  <w:num w:numId="26">
    <w:abstractNumId w:val="18"/>
  </w:num>
  <w:num w:numId="27">
    <w:abstractNumId w:val="25"/>
  </w:num>
  <w:num w:numId="28">
    <w:abstractNumId w:val="31"/>
  </w:num>
  <w:num w:numId="29">
    <w:abstractNumId w:val="4"/>
  </w:num>
  <w:num w:numId="30">
    <w:abstractNumId w:val="23"/>
  </w:num>
  <w:num w:numId="31">
    <w:abstractNumId w:val="38"/>
  </w:num>
  <w:num w:numId="32">
    <w:abstractNumId w:val="8"/>
  </w:num>
  <w:num w:numId="33">
    <w:abstractNumId w:val="32"/>
  </w:num>
  <w:num w:numId="34">
    <w:abstractNumId w:val="24"/>
  </w:num>
  <w:num w:numId="35">
    <w:abstractNumId w:val="9"/>
  </w:num>
  <w:num w:numId="36">
    <w:abstractNumId w:val="1"/>
  </w:num>
  <w:num w:numId="37">
    <w:abstractNumId w:val="26"/>
  </w:num>
  <w:num w:numId="38">
    <w:abstractNumId w:val="34"/>
  </w:num>
  <w:num w:numId="39">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ctiveWritingStyle w:appName="MSWord" w:lang="en-AU"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MTC3NDWwNLM0NbNU0lEKTi0uzszPAykwrAUArskIbSwAAAA="/>
  </w:docVars>
  <w:rsids>
    <w:rsidRoot w:val="005E2847"/>
    <w:rsid w:val="000052E7"/>
    <w:rsid w:val="00011448"/>
    <w:rsid w:val="00015FD2"/>
    <w:rsid w:val="000244BB"/>
    <w:rsid w:val="00030399"/>
    <w:rsid w:val="000320C5"/>
    <w:rsid w:val="000351E7"/>
    <w:rsid w:val="000370A2"/>
    <w:rsid w:val="00054742"/>
    <w:rsid w:val="000654CE"/>
    <w:rsid w:val="00070B3A"/>
    <w:rsid w:val="00075412"/>
    <w:rsid w:val="00075F3D"/>
    <w:rsid w:val="00076480"/>
    <w:rsid w:val="000769A6"/>
    <w:rsid w:val="0008253E"/>
    <w:rsid w:val="00091462"/>
    <w:rsid w:val="0009249E"/>
    <w:rsid w:val="00092B75"/>
    <w:rsid w:val="000973E4"/>
    <w:rsid w:val="000A0510"/>
    <w:rsid w:val="000A234B"/>
    <w:rsid w:val="000A4B57"/>
    <w:rsid w:val="000A6C21"/>
    <w:rsid w:val="000C0BB0"/>
    <w:rsid w:val="000C5C91"/>
    <w:rsid w:val="000D1D02"/>
    <w:rsid w:val="000E1C49"/>
    <w:rsid w:val="000E3B79"/>
    <w:rsid w:val="000F5374"/>
    <w:rsid w:val="000F5B9B"/>
    <w:rsid w:val="000F7831"/>
    <w:rsid w:val="00112ABB"/>
    <w:rsid w:val="00112B9A"/>
    <w:rsid w:val="001139C6"/>
    <w:rsid w:val="00115CDE"/>
    <w:rsid w:val="00120977"/>
    <w:rsid w:val="001254B2"/>
    <w:rsid w:val="001301F4"/>
    <w:rsid w:val="00134770"/>
    <w:rsid w:val="00135E8C"/>
    <w:rsid w:val="00144461"/>
    <w:rsid w:val="00150486"/>
    <w:rsid w:val="00152B08"/>
    <w:rsid w:val="001614D3"/>
    <w:rsid w:val="0016408A"/>
    <w:rsid w:val="0016712D"/>
    <w:rsid w:val="00174C07"/>
    <w:rsid w:val="00175A0F"/>
    <w:rsid w:val="0017762E"/>
    <w:rsid w:val="0018600A"/>
    <w:rsid w:val="00187AB9"/>
    <w:rsid w:val="0019133B"/>
    <w:rsid w:val="0019294A"/>
    <w:rsid w:val="001A1659"/>
    <w:rsid w:val="001A4373"/>
    <w:rsid w:val="001A4C71"/>
    <w:rsid w:val="001B39D0"/>
    <w:rsid w:val="001C37D7"/>
    <w:rsid w:val="001C7E0A"/>
    <w:rsid w:val="001D058D"/>
    <w:rsid w:val="001D7963"/>
    <w:rsid w:val="001F6B37"/>
    <w:rsid w:val="00203D29"/>
    <w:rsid w:val="00210C87"/>
    <w:rsid w:val="0021162D"/>
    <w:rsid w:val="002179F5"/>
    <w:rsid w:val="00220A12"/>
    <w:rsid w:val="00225BBF"/>
    <w:rsid w:val="0023026C"/>
    <w:rsid w:val="002345E5"/>
    <w:rsid w:val="00235576"/>
    <w:rsid w:val="002404D8"/>
    <w:rsid w:val="00250A14"/>
    <w:rsid w:val="00251E45"/>
    <w:rsid w:val="00253B91"/>
    <w:rsid w:val="00264C01"/>
    <w:rsid w:val="002741D7"/>
    <w:rsid w:val="002830F7"/>
    <w:rsid w:val="00292BD9"/>
    <w:rsid w:val="00294261"/>
    <w:rsid w:val="00295861"/>
    <w:rsid w:val="00296762"/>
    <w:rsid w:val="002A04D7"/>
    <w:rsid w:val="002A7ADE"/>
    <w:rsid w:val="002B0360"/>
    <w:rsid w:val="002C2A17"/>
    <w:rsid w:val="002D1753"/>
    <w:rsid w:val="002F139E"/>
    <w:rsid w:val="00302D97"/>
    <w:rsid w:val="0030455C"/>
    <w:rsid w:val="00305AB1"/>
    <w:rsid w:val="00310A7E"/>
    <w:rsid w:val="003163E5"/>
    <w:rsid w:val="00316801"/>
    <w:rsid w:val="00322490"/>
    <w:rsid w:val="00322929"/>
    <w:rsid w:val="003242D0"/>
    <w:rsid w:val="00324E17"/>
    <w:rsid w:val="00325802"/>
    <w:rsid w:val="00330004"/>
    <w:rsid w:val="00332FB0"/>
    <w:rsid w:val="00335175"/>
    <w:rsid w:val="00336419"/>
    <w:rsid w:val="003422DE"/>
    <w:rsid w:val="00345830"/>
    <w:rsid w:val="00345CC7"/>
    <w:rsid w:val="00350A98"/>
    <w:rsid w:val="003516E7"/>
    <w:rsid w:val="003537CC"/>
    <w:rsid w:val="00356DD4"/>
    <w:rsid w:val="00362FC0"/>
    <w:rsid w:val="003655A5"/>
    <w:rsid w:val="00367FB9"/>
    <w:rsid w:val="00373947"/>
    <w:rsid w:val="00375ED1"/>
    <w:rsid w:val="00386B14"/>
    <w:rsid w:val="0039311E"/>
    <w:rsid w:val="003962F6"/>
    <w:rsid w:val="003A0CE7"/>
    <w:rsid w:val="003B13BD"/>
    <w:rsid w:val="003B3349"/>
    <w:rsid w:val="003C6587"/>
    <w:rsid w:val="003C7A96"/>
    <w:rsid w:val="003D12E4"/>
    <w:rsid w:val="003E3F6C"/>
    <w:rsid w:val="003F5212"/>
    <w:rsid w:val="003F7E21"/>
    <w:rsid w:val="0040231D"/>
    <w:rsid w:val="00404B51"/>
    <w:rsid w:val="00407B18"/>
    <w:rsid w:val="004100E1"/>
    <w:rsid w:val="0041288A"/>
    <w:rsid w:val="00415631"/>
    <w:rsid w:val="004216B5"/>
    <w:rsid w:val="004250FC"/>
    <w:rsid w:val="0042652A"/>
    <w:rsid w:val="004310FB"/>
    <w:rsid w:val="00432448"/>
    <w:rsid w:val="00434817"/>
    <w:rsid w:val="004359AA"/>
    <w:rsid w:val="00451052"/>
    <w:rsid w:val="004539F2"/>
    <w:rsid w:val="004622B3"/>
    <w:rsid w:val="00477AEA"/>
    <w:rsid w:val="00485C80"/>
    <w:rsid w:val="004950FF"/>
    <w:rsid w:val="004B1A27"/>
    <w:rsid w:val="004B4D3D"/>
    <w:rsid w:val="004B6999"/>
    <w:rsid w:val="004D2F55"/>
    <w:rsid w:val="004E0597"/>
    <w:rsid w:val="004E5229"/>
    <w:rsid w:val="004F0A9A"/>
    <w:rsid w:val="004F1DD9"/>
    <w:rsid w:val="004F67C3"/>
    <w:rsid w:val="00501084"/>
    <w:rsid w:val="005023AF"/>
    <w:rsid w:val="00505344"/>
    <w:rsid w:val="005064A3"/>
    <w:rsid w:val="0050762E"/>
    <w:rsid w:val="00513225"/>
    <w:rsid w:val="005143F6"/>
    <w:rsid w:val="005212D4"/>
    <w:rsid w:val="005244FF"/>
    <w:rsid w:val="00524E8A"/>
    <w:rsid w:val="005449DC"/>
    <w:rsid w:val="00546E3B"/>
    <w:rsid w:val="00555010"/>
    <w:rsid w:val="0055757A"/>
    <w:rsid w:val="00565CA9"/>
    <w:rsid w:val="0057458D"/>
    <w:rsid w:val="005745E4"/>
    <w:rsid w:val="0059092F"/>
    <w:rsid w:val="00590AF7"/>
    <w:rsid w:val="00595605"/>
    <w:rsid w:val="00596A5C"/>
    <w:rsid w:val="005A7C56"/>
    <w:rsid w:val="005B7700"/>
    <w:rsid w:val="005C3B52"/>
    <w:rsid w:val="005D3510"/>
    <w:rsid w:val="005D45F8"/>
    <w:rsid w:val="005D5469"/>
    <w:rsid w:val="005D6238"/>
    <w:rsid w:val="005E2847"/>
    <w:rsid w:val="005E598A"/>
    <w:rsid w:val="005E6992"/>
    <w:rsid w:val="005F120B"/>
    <w:rsid w:val="005F76D1"/>
    <w:rsid w:val="006040FD"/>
    <w:rsid w:val="006041AF"/>
    <w:rsid w:val="00616BE1"/>
    <w:rsid w:val="00630BCC"/>
    <w:rsid w:val="0063268F"/>
    <w:rsid w:val="00643952"/>
    <w:rsid w:val="0064591C"/>
    <w:rsid w:val="00647637"/>
    <w:rsid w:val="00651150"/>
    <w:rsid w:val="00651CD0"/>
    <w:rsid w:val="00652C01"/>
    <w:rsid w:val="00653AEE"/>
    <w:rsid w:val="006658C2"/>
    <w:rsid w:val="0067012B"/>
    <w:rsid w:val="00675CE5"/>
    <w:rsid w:val="006806DF"/>
    <w:rsid w:val="006815FD"/>
    <w:rsid w:val="006838C7"/>
    <w:rsid w:val="006937DD"/>
    <w:rsid w:val="006B1DF0"/>
    <w:rsid w:val="006B6090"/>
    <w:rsid w:val="006B67EC"/>
    <w:rsid w:val="006B7453"/>
    <w:rsid w:val="006C0EE8"/>
    <w:rsid w:val="006C2A40"/>
    <w:rsid w:val="006D00B1"/>
    <w:rsid w:val="006D014E"/>
    <w:rsid w:val="006D10A0"/>
    <w:rsid w:val="006D6E3B"/>
    <w:rsid w:val="006D740E"/>
    <w:rsid w:val="006E0910"/>
    <w:rsid w:val="006E38C5"/>
    <w:rsid w:val="00721B2D"/>
    <w:rsid w:val="0072218A"/>
    <w:rsid w:val="00723F80"/>
    <w:rsid w:val="0074356D"/>
    <w:rsid w:val="007460F4"/>
    <w:rsid w:val="00752CC4"/>
    <w:rsid w:val="00753259"/>
    <w:rsid w:val="00754FED"/>
    <w:rsid w:val="00763032"/>
    <w:rsid w:val="00767700"/>
    <w:rsid w:val="00770858"/>
    <w:rsid w:val="007710D4"/>
    <w:rsid w:val="007778C4"/>
    <w:rsid w:val="0078393C"/>
    <w:rsid w:val="007864D4"/>
    <w:rsid w:val="007905A4"/>
    <w:rsid w:val="00791798"/>
    <w:rsid w:val="00792C09"/>
    <w:rsid w:val="0079325D"/>
    <w:rsid w:val="007A016F"/>
    <w:rsid w:val="007A27F6"/>
    <w:rsid w:val="007A504D"/>
    <w:rsid w:val="007A675E"/>
    <w:rsid w:val="007B1385"/>
    <w:rsid w:val="007B2C62"/>
    <w:rsid w:val="007B342E"/>
    <w:rsid w:val="007C165A"/>
    <w:rsid w:val="007C25DF"/>
    <w:rsid w:val="007C3B96"/>
    <w:rsid w:val="007C5423"/>
    <w:rsid w:val="007C621D"/>
    <w:rsid w:val="007D00CC"/>
    <w:rsid w:val="007E42E3"/>
    <w:rsid w:val="007F03E0"/>
    <w:rsid w:val="00802E21"/>
    <w:rsid w:val="008045C8"/>
    <w:rsid w:val="0080555A"/>
    <w:rsid w:val="00813829"/>
    <w:rsid w:val="008206CE"/>
    <w:rsid w:val="008218A4"/>
    <w:rsid w:val="008220D2"/>
    <w:rsid w:val="00825E72"/>
    <w:rsid w:val="00827786"/>
    <w:rsid w:val="0083061D"/>
    <w:rsid w:val="00836F7C"/>
    <w:rsid w:val="008407BF"/>
    <w:rsid w:val="00842E3A"/>
    <w:rsid w:val="00866B8A"/>
    <w:rsid w:val="00872F3B"/>
    <w:rsid w:val="00886179"/>
    <w:rsid w:val="00894F00"/>
    <w:rsid w:val="008A24A6"/>
    <w:rsid w:val="008A5A4D"/>
    <w:rsid w:val="008A60DD"/>
    <w:rsid w:val="008B067C"/>
    <w:rsid w:val="008B0DEE"/>
    <w:rsid w:val="008B409A"/>
    <w:rsid w:val="008C05C7"/>
    <w:rsid w:val="008D1A74"/>
    <w:rsid w:val="008D34BF"/>
    <w:rsid w:val="008D3D38"/>
    <w:rsid w:val="008E0AB9"/>
    <w:rsid w:val="008E342F"/>
    <w:rsid w:val="008E64A8"/>
    <w:rsid w:val="008F183B"/>
    <w:rsid w:val="0090734D"/>
    <w:rsid w:val="00915833"/>
    <w:rsid w:val="009255DE"/>
    <w:rsid w:val="009277CF"/>
    <w:rsid w:val="00935A77"/>
    <w:rsid w:val="00941A2B"/>
    <w:rsid w:val="009441A6"/>
    <w:rsid w:val="009444D6"/>
    <w:rsid w:val="00946C0A"/>
    <w:rsid w:val="00950DA3"/>
    <w:rsid w:val="0096541E"/>
    <w:rsid w:val="009754E4"/>
    <w:rsid w:val="00975B88"/>
    <w:rsid w:val="00983E8D"/>
    <w:rsid w:val="00986C7D"/>
    <w:rsid w:val="0099754D"/>
    <w:rsid w:val="009A0CBC"/>
    <w:rsid w:val="009A0D2D"/>
    <w:rsid w:val="009A4374"/>
    <w:rsid w:val="009B04D7"/>
    <w:rsid w:val="009B2266"/>
    <w:rsid w:val="009B3D52"/>
    <w:rsid w:val="009B7479"/>
    <w:rsid w:val="009C0A6D"/>
    <w:rsid w:val="009C16CE"/>
    <w:rsid w:val="009C1F59"/>
    <w:rsid w:val="009C2377"/>
    <w:rsid w:val="009C29CC"/>
    <w:rsid w:val="009C42F4"/>
    <w:rsid w:val="009D17F8"/>
    <w:rsid w:val="009D185B"/>
    <w:rsid w:val="009D35D8"/>
    <w:rsid w:val="009D384D"/>
    <w:rsid w:val="009D6862"/>
    <w:rsid w:val="009E111D"/>
    <w:rsid w:val="009E2D1F"/>
    <w:rsid w:val="009E5AC8"/>
    <w:rsid w:val="009E781E"/>
    <w:rsid w:val="009F5E8C"/>
    <w:rsid w:val="00A0074E"/>
    <w:rsid w:val="00A03ECE"/>
    <w:rsid w:val="00A0449F"/>
    <w:rsid w:val="00A10998"/>
    <w:rsid w:val="00A15681"/>
    <w:rsid w:val="00A170DC"/>
    <w:rsid w:val="00A2265C"/>
    <w:rsid w:val="00A3115E"/>
    <w:rsid w:val="00A33684"/>
    <w:rsid w:val="00A3725E"/>
    <w:rsid w:val="00A37BEB"/>
    <w:rsid w:val="00A45821"/>
    <w:rsid w:val="00A62282"/>
    <w:rsid w:val="00A62D50"/>
    <w:rsid w:val="00A65103"/>
    <w:rsid w:val="00A7209B"/>
    <w:rsid w:val="00A7786B"/>
    <w:rsid w:val="00A82358"/>
    <w:rsid w:val="00A84D3C"/>
    <w:rsid w:val="00A957F3"/>
    <w:rsid w:val="00AA03D5"/>
    <w:rsid w:val="00AA2ADB"/>
    <w:rsid w:val="00AA39E4"/>
    <w:rsid w:val="00AA5292"/>
    <w:rsid w:val="00AB5577"/>
    <w:rsid w:val="00AB5FC7"/>
    <w:rsid w:val="00AB725A"/>
    <w:rsid w:val="00AC087A"/>
    <w:rsid w:val="00AC460E"/>
    <w:rsid w:val="00AC4C92"/>
    <w:rsid w:val="00AD7210"/>
    <w:rsid w:val="00AD7EC1"/>
    <w:rsid w:val="00AE34C6"/>
    <w:rsid w:val="00AF0156"/>
    <w:rsid w:val="00AF0D0A"/>
    <w:rsid w:val="00AF101F"/>
    <w:rsid w:val="00AF57AF"/>
    <w:rsid w:val="00AF5EE7"/>
    <w:rsid w:val="00B07FEA"/>
    <w:rsid w:val="00B12B23"/>
    <w:rsid w:val="00B25096"/>
    <w:rsid w:val="00B27E9A"/>
    <w:rsid w:val="00B3352D"/>
    <w:rsid w:val="00B33D25"/>
    <w:rsid w:val="00B428A9"/>
    <w:rsid w:val="00B53522"/>
    <w:rsid w:val="00B544D6"/>
    <w:rsid w:val="00B5589C"/>
    <w:rsid w:val="00B56190"/>
    <w:rsid w:val="00B56DB6"/>
    <w:rsid w:val="00B60CB6"/>
    <w:rsid w:val="00B64ADC"/>
    <w:rsid w:val="00B70F88"/>
    <w:rsid w:val="00B8690B"/>
    <w:rsid w:val="00B90313"/>
    <w:rsid w:val="00B9246A"/>
    <w:rsid w:val="00BB31D7"/>
    <w:rsid w:val="00BB3A15"/>
    <w:rsid w:val="00BB7197"/>
    <w:rsid w:val="00BC3285"/>
    <w:rsid w:val="00BC5066"/>
    <w:rsid w:val="00BD6C0D"/>
    <w:rsid w:val="00BE2406"/>
    <w:rsid w:val="00BE4A60"/>
    <w:rsid w:val="00BE7995"/>
    <w:rsid w:val="00BE7BFB"/>
    <w:rsid w:val="00BF4B7A"/>
    <w:rsid w:val="00C05CE3"/>
    <w:rsid w:val="00C05D8C"/>
    <w:rsid w:val="00C20A21"/>
    <w:rsid w:val="00C24050"/>
    <w:rsid w:val="00C26886"/>
    <w:rsid w:val="00C3445D"/>
    <w:rsid w:val="00C41C9E"/>
    <w:rsid w:val="00C50E1C"/>
    <w:rsid w:val="00C550FC"/>
    <w:rsid w:val="00C60D7F"/>
    <w:rsid w:val="00C61B0F"/>
    <w:rsid w:val="00C635DC"/>
    <w:rsid w:val="00C73747"/>
    <w:rsid w:val="00C850B3"/>
    <w:rsid w:val="00CA1215"/>
    <w:rsid w:val="00CA1757"/>
    <w:rsid w:val="00CA1CAF"/>
    <w:rsid w:val="00CA59DE"/>
    <w:rsid w:val="00CB0B29"/>
    <w:rsid w:val="00CB43E2"/>
    <w:rsid w:val="00CB57E5"/>
    <w:rsid w:val="00CB70A5"/>
    <w:rsid w:val="00CC1B76"/>
    <w:rsid w:val="00CD4ACC"/>
    <w:rsid w:val="00CF4C0D"/>
    <w:rsid w:val="00CF5D64"/>
    <w:rsid w:val="00D01DEC"/>
    <w:rsid w:val="00D05E4A"/>
    <w:rsid w:val="00D06FBB"/>
    <w:rsid w:val="00D161CB"/>
    <w:rsid w:val="00D16DDB"/>
    <w:rsid w:val="00D31D92"/>
    <w:rsid w:val="00D31E0C"/>
    <w:rsid w:val="00D330A3"/>
    <w:rsid w:val="00D356A2"/>
    <w:rsid w:val="00D82437"/>
    <w:rsid w:val="00D8266C"/>
    <w:rsid w:val="00D9605A"/>
    <w:rsid w:val="00DA1E9B"/>
    <w:rsid w:val="00DA2F9D"/>
    <w:rsid w:val="00DB35B4"/>
    <w:rsid w:val="00DD0D10"/>
    <w:rsid w:val="00DD65C0"/>
    <w:rsid w:val="00DE121C"/>
    <w:rsid w:val="00DE3FFE"/>
    <w:rsid w:val="00DF1A7A"/>
    <w:rsid w:val="00E06CDC"/>
    <w:rsid w:val="00E1333D"/>
    <w:rsid w:val="00E14593"/>
    <w:rsid w:val="00E14B79"/>
    <w:rsid w:val="00E161BB"/>
    <w:rsid w:val="00E21D80"/>
    <w:rsid w:val="00E22C2A"/>
    <w:rsid w:val="00E26F00"/>
    <w:rsid w:val="00E27CA1"/>
    <w:rsid w:val="00E320DB"/>
    <w:rsid w:val="00E35D38"/>
    <w:rsid w:val="00E36098"/>
    <w:rsid w:val="00E45E55"/>
    <w:rsid w:val="00E47E16"/>
    <w:rsid w:val="00E50490"/>
    <w:rsid w:val="00E5562A"/>
    <w:rsid w:val="00E55D2E"/>
    <w:rsid w:val="00E627A1"/>
    <w:rsid w:val="00E63162"/>
    <w:rsid w:val="00E6667C"/>
    <w:rsid w:val="00E6750D"/>
    <w:rsid w:val="00E676B4"/>
    <w:rsid w:val="00E74328"/>
    <w:rsid w:val="00E76312"/>
    <w:rsid w:val="00E80E16"/>
    <w:rsid w:val="00E840DE"/>
    <w:rsid w:val="00E84BDD"/>
    <w:rsid w:val="00E868F8"/>
    <w:rsid w:val="00E87882"/>
    <w:rsid w:val="00E979D3"/>
    <w:rsid w:val="00EA0115"/>
    <w:rsid w:val="00EA136B"/>
    <w:rsid w:val="00EB0BC8"/>
    <w:rsid w:val="00EB1B33"/>
    <w:rsid w:val="00EB2288"/>
    <w:rsid w:val="00EB6B52"/>
    <w:rsid w:val="00EC25ED"/>
    <w:rsid w:val="00ED4554"/>
    <w:rsid w:val="00EE28D6"/>
    <w:rsid w:val="00EE4116"/>
    <w:rsid w:val="00EE52F4"/>
    <w:rsid w:val="00EF7FE4"/>
    <w:rsid w:val="00F02202"/>
    <w:rsid w:val="00F06887"/>
    <w:rsid w:val="00F12CDA"/>
    <w:rsid w:val="00F13C64"/>
    <w:rsid w:val="00F15B2C"/>
    <w:rsid w:val="00F34ED6"/>
    <w:rsid w:val="00F42455"/>
    <w:rsid w:val="00F43893"/>
    <w:rsid w:val="00F55A00"/>
    <w:rsid w:val="00F64421"/>
    <w:rsid w:val="00F65C60"/>
    <w:rsid w:val="00F741B4"/>
    <w:rsid w:val="00F7468C"/>
    <w:rsid w:val="00F7738E"/>
    <w:rsid w:val="00F77614"/>
    <w:rsid w:val="00F80C6D"/>
    <w:rsid w:val="00F82805"/>
    <w:rsid w:val="00F838D3"/>
    <w:rsid w:val="00F83FD5"/>
    <w:rsid w:val="00F8400C"/>
    <w:rsid w:val="00F910FC"/>
    <w:rsid w:val="00F91F7D"/>
    <w:rsid w:val="00FB2426"/>
    <w:rsid w:val="00FB35E3"/>
    <w:rsid w:val="00FB5601"/>
    <w:rsid w:val="00FC0C6E"/>
    <w:rsid w:val="00FC4E46"/>
    <w:rsid w:val="00FC5F76"/>
    <w:rsid w:val="00FE212F"/>
    <w:rsid w:val="00FF3AE8"/>
    <w:rsid w:val="00FF4992"/>
    <w:rsid w:val="00FF75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B620F"/>
  <w15:chartTrackingRefBased/>
  <w15:docId w15:val="{73A84AC6-F6D5-4A83-BAB3-CC55DC2A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snapToGrid w:val="0"/>
      <w:kern w:val="28"/>
      <w:sz w:val="28"/>
      <w:lang w:val="en-US" w:eastAsia="en-US"/>
    </w:rPr>
  </w:style>
  <w:style w:type="paragraph" w:styleId="Heading2">
    <w:name w:val="heading 2"/>
    <w:basedOn w:val="Normal"/>
    <w:next w:val="Normal"/>
    <w:qFormat/>
    <w:pPr>
      <w:keepNext/>
      <w:jc w:val="both"/>
      <w:outlineLvl w:val="1"/>
    </w:pPr>
    <w:rPr>
      <w:b/>
      <w:sz w:val="32"/>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spacing w:before="120"/>
    </w:pPr>
    <w:rPr>
      <w:rFonts w:ascii="Times New Roman" w:hAnsi="Times New Roman"/>
      <w:b/>
      <w:i/>
      <w:snapToGrid w:val="0"/>
      <w:sz w:val="24"/>
      <w:lang w:val="en-US" w:eastAsia="en-US"/>
    </w:rPr>
  </w:style>
  <w:style w:type="paragraph" w:styleId="BodyTextIndent">
    <w:name w:val="Body Text Indent"/>
    <w:basedOn w:val="Normal"/>
    <w:pPr>
      <w:ind w:left="1418" w:firstLine="720"/>
      <w:jc w:val="both"/>
    </w:pPr>
    <w:rPr>
      <w:rFonts w:ascii="Times New Roman" w:hAnsi="Times New Roman"/>
      <w:snapToGrid w:val="0"/>
      <w:sz w:val="24"/>
      <w:lang w:val="en-US" w:eastAsia="en-US"/>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napToGrid w:val="0"/>
      <w:lang w:val="en-US" w:eastAsia="en-US"/>
    </w:rPr>
  </w:style>
  <w:style w:type="paragraph" w:styleId="BodyTextIndent2">
    <w:name w:val="Body Text Indent 2"/>
    <w:basedOn w:val="Normal"/>
    <w:pPr>
      <w:ind w:left="2160" w:hanging="720"/>
      <w:jc w:val="both"/>
    </w:pPr>
    <w:rPr>
      <w:sz w:val="24"/>
    </w:rPr>
  </w:style>
  <w:style w:type="paragraph" w:styleId="BodyText">
    <w:name w:val="Body Text"/>
    <w:basedOn w:val="Normal"/>
    <w:pPr>
      <w:jc w:val="both"/>
    </w:pPr>
    <w:rPr>
      <w:sz w:val="24"/>
    </w:rPr>
  </w:style>
  <w:style w:type="paragraph" w:styleId="BodyTextIndent3">
    <w:name w:val="Body Text Indent 3"/>
    <w:basedOn w:val="Normal"/>
    <w:pPr>
      <w:ind w:left="2160"/>
      <w:jc w:val="both"/>
    </w:pPr>
    <w:rPr>
      <w:b/>
      <w:sz w:val="22"/>
    </w:rPr>
  </w:style>
  <w:style w:type="paragraph" w:styleId="Header">
    <w:name w:val="header"/>
    <w:basedOn w:val="Normal"/>
    <w:pPr>
      <w:tabs>
        <w:tab w:val="center" w:pos="4153"/>
        <w:tab w:val="right" w:pos="8306"/>
      </w:tabs>
    </w:pPr>
  </w:style>
  <w:style w:type="paragraph" w:styleId="BalloonText">
    <w:name w:val="Balloon Text"/>
    <w:basedOn w:val="Normal"/>
    <w:semiHidden/>
    <w:rsid w:val="00EA136B"/>
    <w:rPr>
      <w:rFonts w:ascii="Tahoma" w:hAnsi="Tahoma" w:cs="Tahoma"/>
      <w:sz w:val="16"/>
      <w:szCs w:val="16"/>
    </w:rPr>
  </w:style>
  <w:style w:type="paragraph" w:styleId="TOC2">
    <w:name w:val="toc 2"/>
    <w:basedOn w:val="Normal"/>
    <w:next w:val="Normal"/>
    <w:autoRedefine/>
    <w:uiPriority w:val="39"/>
    <w:rsid w:val="007C3B96"/>
    <w:pPr>
      <w:tabs>
        <w:tab w:val="right" w:leader="underscore" w:pos="9062"/>
      </w:tabs>
      <w:ind w:left="200"/>
    </w:pPr>
    <w:rPr>
      <w:rFonts w:cs="Arial"/>
      <w:b/>
      <w:sz w:val="24"/>
      <w:szCs w:val="24"/>
    </w:rPr>
  </w:style>
  <w:style w:type="paragraph" w:styleId="TOC3">
    <w:name w:val="toc 3"/>
    <w:basedOn w:val="Normal"/>
    <w:next w:val="Normal"/>
    <w:autoRedefine/>
    <w:uiPriority w:val="39"/>
    <w:rsid w:val="00E50490"/>
    <w:pPr>
      <w:ind w:left="400"/>
    </w:pPr>
  </w:style>
  <w:style w:type="character" w:styleId="Strong">
    <w:name w:val="Strong"/>
    <w:qFormat/>
    <w:rsid w:val="00643952"/>
    <w:rPr>
      <w:b/>
      <w:bCs/>
    </w:rPr>
  </w:style>
  <w:style w:type="character" w:styleId="Emphasis">
    <w:name w:val="Emphasis"/>
    <w:qFormat/>
    <w:rsid w:val="00AC087A"/>
    <w:rPr>
      <w:i/>
      <w:iCs/>
    </w:rPr>
  </w:style>
  <w:style w:type="character" w:styleId="CommentReference">
    <w:name w:val="annotation reference"/>
    <w:semiHidden/>
    <w:rsid w:val="00B33D25"/>
    <w:rPr>
      <w:sz w:val="16"/>
      <w:szCs w:val="16"/>
    </w:rPr>
  </w:style>
  <w:style w:type="paragraph" w:styleId="CommentText">
    <w:name w:val="annotation text"/>
    <w:basedOn w:val="Normal"/>
    <w:semiHidden/>
    <w:rsid w:val="00B33D25"/>
  </w:style>
  <w:style w:type="paragraph" w:styleId="CommentSubject">
    <w:name w:val="annotation subject"/>
    <w:basedOn w:val="CommentText"/>
    <w:next w:val="CommentText"/>
    <w:semiHidden/>
    <w:rsid w:val="00B33D25"/>
    <w:rPr>
      <w:b/>
      <w:bCs/>
    </w:rPr>
  </w:style>
  <w:style w:type="paragraph" w:styleId="ListParagraph">
    <w:name w:val="List Paragraph"/>
    <w:basedOn w:val="Normal"/>
    <w:uiPriority w:val="34"/>
    <w:qFormat/>
    <w:rsid w:val="009B7479"/>
    <w:pPr>
      <w:ind w:left="720"/>
    </w:pPr>
  </w:style>
  <w:style w:type="paragraph" w:styleId="TOCHeading">
    <w:name w:val="TOC Heading"/>
    <w:basedOn w:val="Heading1"/>
    <w:next w:val="Normal"/>
    <w:uiPriority w:val="39"/>
    <w:semiHidden/>
    <w:unhideWhenUsed/>
    <w:qFormat/>
    <w:rsid w:val="00BC5066"/>
    <w:pPr>
      <w:keepLines/>
      <w:spacing w:before="480" w:after="0" w:line="276" w:lineRule="auto"/>
      <w:outlineLvl w:val="9"/>
    </w:pPr>
    <w:rPr>
      <w:rFonts w:ascii="Cambria" w:hAnsi="Cambria"/>
      <w:bCs/>
      <w:snapToGrid/>
      <w:color w:val="365F91"/>
      <w:kern w:val="0"/>
      <w:szCs w:val="28"/>
    </w:rPr>
  </w:style>
  <w:style w:type="character" w:styleId="Hyperlink">
    <w:name w:val="Hyperlink"/>
    <w:uiPriority w:val="99"/>
    <w:unhideWhenUsed/>
    <w:rsid w:val="00BC5066"/>
    <w:rPr>
      <w:color w:val="0000FF"/>
      <w:u w:val="single"/>
    </w:rPr>
  </w:style>
  <w:style w:type="table" w:styleId="TableGrid">
    <w:name w:val="Table Grid"/>
    <w:basedOn w:val="TableNormal"/>
    <w:rsid w:val="00D330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C5F76"/>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54290">
      <w:bodyDiv w:val="1"/>
      <w:marLeft w:val="0"/>
      <w:marRight w:val="0"/>
      <w:marTop w:val="0"/>
      <w:marBottom w:val="0"/>
      <w:divBdr>
        <w:top w:val="none" w:sz="0" w:space="0" w:color="auto"/>
        <w:left w:val="none" w:sz="0" w:space="0" w:color="auto"/>
        <w:bottom w:val="none" w:sz="0" w:space="0" w:color="auto"/>
        <w:right w:val="none" w:sz="0" w:space="0" w:color="auto"/>
      </w:divBdr>
      <w:divsChild>
        <w:div w:id="249971691">
          <w:marLeft w:val="0"/>
          <w:marRight w:val="0"/>
          <w:marTop w:val="0"/>
          <w:marBottom w:val="0"/>
          <w:divBdr>
            <w:top w:val="none" w:sz="0" w:space="0" w:color="auto"/>
            <w:left w:val="none" w:sz="0" w:space="0" w:color="auto"/>
            <w:bottom w:val="none" w:sz="0" w:space="0" w:color="auto"/>
            <w:right w:val="none" w:sz="0" w:space="0" w:color="auto"/>
          </w:divBdr>
          <w:divsChild>
            <w:div w:id="634137767">
              <w:marLeft w:val="0"/>
              <w:marRight w:val="0"/>
              <w:marTop w:val="0"/>
              <w:marBottom w:val="0"/>
              <w:divBdr>
                <w:top w:val="none" w:sz="0" w:space="0" w:color="auto"/>
                <w:left w:val="none" w:sz="0" w:space="0" w:color="auto"/>
                <w:bottom w:val="none" w:sz="0" w:space="0" w:color="auto"/>
                <w:right w:val="none" w:sz="0" w:space="0" w:color="auto"/>
              </w:divBdr>
              <w:divsChild>
                <w:div w:id="1015038845">
                  <w:blockQuote w:val="1"/>
                  <w:marLeft w:val="75"/>
                  <w:marRight w:val="0"/>
                  <w:marTop w:val="100"/>
                  <w:marBottom w:val="100"/>
                  <w:divBdr>
                    <w:top w:val="none" w:sz="0" w:space="0" w:color="auto"/>
                    <w:left w:val="single" w:sz="12" w:space="4" w:color="A0C6E5"/>
                    <w:bottom w:val="none" w:sz="0" w:space="0" w:color="auto"/>
                    <w:right w:val="none" w:sz="0" w:space="0" w:color="auto"/>
                  </w:divBdr>
                </w:div>
              </w:divsChild>
            </w:div>
          </w:divsChild>
        </w:div>
      </w:divsChild>
    </w:div>
    <w:div w:id="1218930166">
      <w:bodyDiv w:val="1"/>
      <w:marLeft w:val="0"/>
      <w:marRight w:val="0"/>
      <w:marTop w:val="0"/>
      <w:marBottom w:val="0"/>
      <w:divBdr>
        <w:top w:val="none" w:sz="0" w:space="0" w:color="auto"/>
        <w:left w:val="none" w:sz="0" w:space="0" w:color="auto"/>
        <w:bottom w:val="none" w:sz="0" w:space="0" w:color="auto"/>
        <w:right w:val="none" w:sz="0" w:space="0" w:color="auto"/>
      </w:divBdr>
    </w:div>
    <w:div w:id="1474984354">
      <w:bodyDiv w:val="1"/>
      <w:marLeft w:val="0"/>
      <w:marRight w:val="0"/>
      <w:marTop w:val="0"/>
      <w:marBottom w:val="0"/>
      <w:divBdr>
        <w:top w:val="none" w:sz="0" w:space="0" w:color="auto"/>
        <w:left w:val="none" w:sz="0" w:space="0" w:color="auto"/>
        <w:bottom w:val="none" w:sz="0" w:space="0" w:color="auto"/>
        <w:right w:val="none" w:sz="0" w:space="0" w:color="auto"/>
      </w:divBdr>
    </w:div>
    <w:div w:id="1565752591">
      <w:bodyDiv w:val="1"/>
      <w:marLeft w:val="0"/>
      <w:marRight w:val="0"/>
      <w:marTop w:val="0"/>
      <w:marBottom w:val="0"/>
      <w:divBdr>
        <w:top w:val="none" w:sz="0" w:space="0" w:color="auto"/>
        <w:left w:val="none" w:sz="0" w:space="0" w:color="auto"/>
        <w:bottom w:val="none" w:sz="0" w:space="0" w:color="auto"/>
        <w:right w:val="none" w:sz="0" w:space="0" w:color="auto"/>
      </w:divBdr>
    </w:div>
    <w:div w:id="210418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C0B33-8E99-43DA-84D5-CB2442A88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4974</Words>
  <Characters>28355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Contents</vt:lpstr>
    </vt:vector>
  </TitlesOfParts>
  <Company>Basketball WA</Company>
  <LinksUpToDate>false</LinksUpToDate>
  <CharactersWithSpaces>33263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Basketball WA</dc:creator>
  <cp:keywords/>
  <cp:lastModifiedBy>Kelly Exeter</cp:lastModifiedBy>
  <cp:revision>2</cp:revision>
  <cp:lastPrinted>2016-05-04T01:50:00Z</cp:lastPrinted>
  <dcterms:created xsi:type="dcterms:W3CDTF">2021-04-01T08:53:00Z</dcterms:created>
  <dcterms:modified xsi:type="dcterms:W3CDTF">2021-04-01T08:53:00Z</dcterms:modified>
</cp:coreProperties>
</file>